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D68AE" w14:textId="64B65116" w:rsidR="00230E06" w:rsidRDefault="007A4BD6">
      <w:pPr>
        <w:pStyle w:val="BodyText"/>
        <w:rPr>
          <w:rFonts w:ascii="Times New Roman"/>
          <w:sz w:val="20"/>
        </w:rPr>
      </w:pPr>
      <w:r>
        <w:rPr>
          <w:noProof/>
          <w:lang w:val="en-GB" w:eastAsia="en-GB"/>
        </w:rPr>
        <w:drawing>
          <wp:anchor distT="0" distB="0" distL="114300" distR="114300" simplePos="0" relativeHeight="251659264" behindDoc="1" locked="0" layoutInCell="1" allowOverlap="1" wp14:anchorId="2C01109A" wp14:editId="0A40D931">
            <wp:simplePos x="0" y="0"/>
            <wp:positionH relativeFrom="page">
              <wp:posOffset>15240</wp:posOffset>
            </wp:positionH>
            <wp:positionV relativeFrom="page">
              <wp:posOffset>-2540</wp:posOffset>
            </wp:positionV>
            <wp:extent cx="7550785" cy="10679430"/>
            <wp:effectExtent l="0" t="0" r="0" b="762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pic:nvPicPr>
                  <pic:blipFill>
                    <a:blip r:embed="rId7">
                      <a:extLst>
                        <a:ext uri="{28A0092B-C50C-407E-A947-70E740481C1C}">
                          <a14:useLocalDpi xmlns:a14="http://schemas.microsoft.com/office/drawing/2010/main" val="0"/>
                        </a:ext>
                      </a:extLst>
                    </a:blip>
                    <a:stretch>
                      <a:fillRect/>
                    </a:stretch>
                  </pic:blipFill>
                  <pic:spPr>
                    <a:xfrm>
                      <a:off x="0" y="0"/>
                      <a:ext cx="7550785" cy="10679430"/>
                    </a:xfrm>
                    <a:prstGeom prst="rect">
                      <a:avLst/>
                    </a:prstGeom>
                  </pic:spPr>
                </pic:pic>
              </a:graphicData>
            </a:graphic>
            <wp14:sizeRelH relativeFrom="page">
              <wp14:pctWidth>0</wp14:pctWidth>
            </wp14:sizeRelH>
            <wp14:sizeRelV relativeFrom="page">
              <wp14:pctHeight>0</wp14:pctHeight>
            </wp14:sizeRelV>
          </wp:anchor>
        </w:drawing>
      </w:r>
    </w:p>
    <w:p w14:paraId="7EED68AF" w14:textId="26BA061A" w:rsidR="00230E06" w:rsidRDefault="00230E06">
      <w:pPr>
        <w:pStyle w:val="BodyText"/>
        <w:rPr>
          <w:rFonts w:ascii="Times New Roman"/>
          <w:sz w:val="20"/>
        </w:rPr>
      </w:pPr>
    </w:p>
    <w:p w14:paraId="7EED68B0" w14:textId="248D797D" w:rsidR="00230E06" w:rsidRDefault="00230E06">
      <w:pPr>
        <w:pStyle w:val="BodyText"/>
        <w:rPr>
          <w:rFonts w:ascii="Times New Roman"/>
          <w:sz w:val="20"/>
        </w:rPr>
      </w:pPr>
    </w:p>
    <w:p w14:paraId="7EED68B1" w14:textId="59283DB1" w:rsidR="00230E06" w:rsidRDefault="00230E06">
      <w:pPr>
        <w:pStyle w:val="BodyText"/>
        <w:rPr>
          <w:rFonts w:ascii="Times New Roman"/>
          <w:sz w:val="20"/>
        </w:rPr>
      </w:pPr>
    </w:p>
    <w:p w14:paraId="7EED68B2" w14:textId="478E0849" w:rsidR="00230E06" w:rsidRDefault="00230E06">
      <w:pPr>
        <w:pStyle w:val="BodyText"/>
        <w:rPr>
          <w:rFonts w:ascii="Times New Roman"/>
          <w:sz w:val="20"/>
        </w:rPr>
      </w:pPr>
    </w:p>
    <w:p w14:paraId="7EED68B3" w14:textId="77777777" w:rsidR="00230E06" w:rsidRDefault="00230E06">
      <w:pPr>
        <w:pStyle w:val="BodyText"/>
        <w:rPr>
          <w:rFonts w:ascii="Times New Roman"/>
          <w:sz w:val="20"/>
        </w:rPr>
      </w:pPr>
    </w:p>
    <w:p w14:paraId="7EED68B4" w14:textId="2697FC19" w:rsidR="00230E06" w:rsidRDefault="00230E06">
      <w:pPr>
        <w:pStyle w:val="BodyText"/>
        <w:spacing w:before="4"/>
        <w:rPr>
          <w:rFonts w:ascii="Times New Roman"/>
          <w:sz w:val="23"/>
        </w:rPr>
      </w:pPr>
    </w:p>
    <w:p w14:paraId="7EED68B9" w14:textId="2FAF0753" w:rsidR="00230E06" w:rsidRDefault="00E347BF">
      <w:pPr>
        <w:pStyle w:val="BodyText"/>
        <w:rPr>
          <w:sz w:val="20"/>
        </w:rPr>
      </w:pPr>
      <w:r w:rsidRPr="00E347BF">
        <w:rPr>
          <w:noProof/>
          <w:sz w:val="20"/>
          <w:lang w:val="en-GB" w:eastAsia="en-GB"/>
        </w:rPr>
        <mc:AlternateContent>
          <mc:Choice Requires="wps">
            <w:drawing>
              <wp:anchor distT="45720" distB="45720" distL="114300" distR="114300" simplePos="0" relativeHeight="251661312" behindDoc="0" locked="0" layoutInCell="1" allowOverlap="1" wp14:anchorId="54A564FF" wp14:editId="29F1AEF5">
                <wp:simplePos x="0" y="0"/>
                <wp:positionH relativeFrom="column">
                  <wp:posOffset>-38100</wp:posOffset>
                </wp:positionH>
                <wp:positionV relativeFrom="paragraph">
                  <wp:posOffset>302260</wp:posOffset>
                </wp:positionV>
                <wp:extent cx="637032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320" cy="1404620"/>
                        </a:xfrm>
                        <a:prstGeom prst="rect">
                          <a:avLst/>
                        </a:prstGeom>
                        <a:noFill/>
                        <a:ln w="9525">
                          <a:noFill/>
                          <a:miter lim="800000"/>
                          <a:headEnd/>
                          <a:tailEnd/>
                        </a:ln>
                      </wps:spPr>
                      <wps:txbx>
                        <w:txbxContent>
                          <w:p w14:paraId="03509A78" w14:textId="77777777" w:rsidR="00E347BF" w:rsidRDefault="00E347BF" w:rsidP="00E347BF">
                            <w:pPr>
                              <w:rPr>
                                <w:rFonts w:ascii="Spartan ExtraBold" w:hAnsi="Spartan ExtraBold" w:cs="Open Sans"/>
                                <w:color w:val="FFFFFF" w:themeColor="background1"/>
                                <w:sz w:val="96"/>
                                <w:szCs w:val="96"/>
                              </w:rPr>
                            </w:pPr>
                            <w:r>
                              <w:rPr>
                                <w:rFonts w:ascii="Spartan ExtraBold" w:hAnsi="Spartan ExtraBold" w:cs="Open Sans"/>
                                <w:color w:val="FFFFFF" w:themeColor="background1"/>
                                <w:sz w:val="96"/>
                                <w:szCs w:val="96"/>
                              </w:rPr>
                              <w:t xml:space="preserve">PRIVACY </w:t>
                            </w:r>
                          </w:p>
                          <w:p w14:paraId="29901416" w14:textId="37D1B66F" w:rsidR="00E347BF" w:rsidRDefault="00E347BF" w:rsidP="00E347BF">
                            <w:pPr>
                              <w:rPr>
                                <w:rFonts w:ascii="Spartan ExtraBold" w:hAnsi="Spartan ExtraBold" w:cs="Open Sans"/>
                                <w:color w:val="FFFFFF" w:themeColor="background1"/>
                                <w:sz w:val="96"/>
                                <w:szCs w:val="96"/>
                              </w:rPr>
                            </w:pPr>
                            <w:r>
                              <w:rPr>
                                <w:rFonts w:ascii="Spartan ExtraBold" w:hAnsi="Spartan ExtraBold" w:cs="Open Sans"/>
                                <w:color w:val="FFFFFF" w:themeColor="background1"/>
                                <w:sz w:val="96"/>
                                <w:szCs w:val="96"/>
                              </w:rPr>
                              <w:t>NOTICE</w:t>
                            </w:r>
                          </w:p>
                          <w:p w14:paraId="175F59CD" w14:textId="77777777" w:rsidR="00E347BF" w:rsidRPr="004662D2" w:rsidRDefault="00E347BF" w:rsidP="00E347BF">
                            <w:pPr>
                              <w:rPr>
                                <w:rFonts w:ascii="Open Sans" w:hAnsi="Open Sans" w:cs="Open Sans"/>
                                <w:vertAlign w:val="subscript"/>
                              </w:rPr>
                            </w:pPr>
                            <w:r>
                              <w:rPr>
                                <w:rFonts w:ascii="Spartan ExtraBold" w:hAnsi="Spartan ExtraBold" w:cs="Open Sans"/>
                                <w:color w:val="FFFFFF" w:themeColor="background1"/>
                                <w:sz w:val="96"/>
                                <w:szCs w:val="96"/>
                              </w:rPr>
                              <w:t>(PUPIL / STUDENT)</w:t>
                            </w:r>
                          </w:p>
                          <w:p w14:paraId="4004BDBA" w14:textId="77777777" w:rsidR="00E347BF" w:rsidRPr="004662D2" w:rsidRDefault="00E347BF" w:rsidP="00E347BF">
                            <w:pPr>
                              <w:rPr>
                                <w:rFonts w:ascii="Open Sans" w:hAnsi="Open Sans" w:cs="Open Sans"/>
                              </w:rPr>
                            </w:pPr>
                          </w:p>
                          <w:p w14:paraId="10EF6183" w14:textId="77777777" w:rsidR="00E347BF" w:rsidRPr="004662D2" w:rsidRDefault="00E347BF" w:rsidP="00E347BF">
                            <w:pPr>
                              <w:rPr>
                                <w:rFonts w:ascii="Open Sans" w:hAnsi="Open Sans" w:cs="Open Sans"/>
                              </w:rPr>
                            </w:pPr>
                          </w:p>
                          <w:p w14:paraId="4A7CA95E" w14:textId="77777777" w:rsidR="00E347BF" w:rsidRDefault="00E347BF" w:rsidP="00E347BF">
                            <w:pPr>
                              <w:pStyle w:val="BodyText"/>
                              <w:rPr>
                                <w:sz w:val="20"/>
                              </w:rPr>
                            </w:pPr>
                          </w:p>
                          <w:p w14:paraId="2609357D" w14:textId="0AD31647" w:rsidR="00E347BF" w:rsidRDefault="00E347B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A564FF" id="_x0000_t202" coordsize="21600,21600" o:spt="202" path="m,l,21600r21600,l21600,xe">
                <v:stroke joinstyle="miter"/>
                <v:path gradientshapeok="t" o:connecttype="rect"/>
              </v:shapetype>
              <v:shape id="Text Box 2" o:spid="_x0000_s1026" type="#_x0000_t202" style="position:absolute;margin-left:-3pt;margin-top:23.8pt;width:501.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tN+QEAAM4DAAAOAAAAZHJzL2Uyb0RvYy54bWysU8tu2zAQvBfoPxC815Id20kEy0Ga1EWB&#10;9AGk/QCaoiyiJJdd0pbSr8+SchyjvRXVgSC1y9md2eHqZrCGHRQGDa7m00nJmXISGu12Nf/xffPu&#10;irMQhWuEAadq/qQCv1m/fbPqfaVm0IFpFDICcaHqfc27GH1VFEF2yoowAa8cBVtAKyIdcVc0KHpC&#10;t6aYleWy6AEbjyBVCPT3fgzydcZvWyXj17YNKjJTc+ot5hXzuk1rsV6JaofCd1oe2xD/0IUV2lHR&#10;E9S9iILtUf8FZbVECNDGiQRbQNtqqTIHYjMt/2Dz2AmvMhcSJ/iTTOH/wcovh0f/DVkc3sNAA8wk&#10;gn8A+TMwB3edcDt1iwh9p0RDhadJsqL3oTpeTVKHKiSQbf8ZGhqy2EfIQEOLNqlCPBmh0wCeTqKr&#10;ITJJP5cXl+XFjEKSYtN5OV/SIdUQ1ct1jyF+VGBZ2tQcaaoZXhweQhxTX1JSNQcbbUyerHGsr/n1&#10;YrbIF84iVkcyntG25ldl+kYrJJYfXJMvR6HNuKdejDvSTkxHznHYDpSY6G+heSIBEEaD0YOgTQf4&#10;m7OezFXz8GsvUHFmPjkS8Xo6nyc35sN8cZno43lkex4RThJUzSNn4/YuZgcnrsHfktgbnWV47eTY&#10;K5kmC3k0eHLl+TlnvT7D9TMAAAD//wMAUEsDBBQABgAIAAAAIQBVl+8i3gAAAAkBAAAPAAAAZHJz&#10;L2Rvd25yZXYueG1sTI/BTsMwEETvSPyDtUjcWocIJWmIU1WoLUegRJzdeJtEjdeW7abh7zEnehzN&#10;aOZNtZ71yCZ0fjAk4GmZAENqjRqoE9B87RYFMB8kKTkaQgE/6GFd399VslTmSp84HULHYgn5Ugro&#10;Q7Al577tUUu/NBYpeifjtAxRuo4rJ6+xXI88TZKMazlQXOilxdce2/PhogXYYPf5m3v/2Gx3U9J8&#10;75t06LZCPD7MmxdgAefwH4Y//IgOdWQ6mgspz0YBiyxeCQKe8wxY9FerPAV2FJBmRQG8rvjtg/oX&#10;AAD//wMAUEsBAi0AFAAGAAgAAAAhALaDOJL+AAAA4QEAABMAAAAAAAAAAAAAAAAAAAAAAFtDb250&#10;ZW50X1R5cGVzXS54bWxQSwECLQAUAAYACAAAACEAOP0h/9YAAACUAQAACwAAAAAAAAAAAAAAAAAv&#10;AQAAX3JlbHMvLnJlbHNQSwECLQAUAAYACAAAACEAeVt7TfkBAADOAwAADgAAAAAAAAAAAAAAAAAu&#10;AgAAZHJzL2Uyb0RvYy54bWxQSwECLQAUAAYACAAAACEAVZfvIt4AAAAJAQAADwAAAAAAAAAAAAAA&#10;AABTBAAAZHJzL2Rvd25yZXYueG1sUEsFBgAAAAAEAAQA8wAAAF4FAAAAAA==&#10;" filled="f" stroked="f">
                <v:textbox style="mso-fit-shape-to-text:t">
                  <w:txbxContent>
                    <w:p w14:paraId="03509A78" w14:textId="77777777" w:rsidR="00E347BF" w:rsidRDefault="00E347BF" w:rsidP="00E347BF">
                      <w:pPr>
                        <w:rPr>
                          <w:rFonts w:ascii="Spartan ExtraBold" w:hAnsi="Spartan ExtraBold" w:cs="Open Sans"/>
                          <w:color w:val="FFFFFF" w:themeColor="background1"/>
                          <w:sz w:val="96"/>
                          <w:szCs w:val="96"/>
                        </w:rPr>
                      </w:pPr>
                      <w:r>
                        <w:rPr>
                          <w:rFonts w:ascii="Spartan ExtraBold" w:hAnsi="Spartan ExtraBold" w:cs="Open Sans"/>
                          <w:color w:val="FFFFFF" w:themeColor="background1"/>
                          <w:sz w:val="96"/>
                          <w:szCs w:val="96"/>
                        </w:rPr>
                        <w:t xml:space="preserve">PRIVACY </w:t>
                      </w:r>
                    </w:p>
                    <w:p w14:paraId="29901416" w14:textId="37D1B66F" w:rsidR="00E347BF" w:rsidRDefault="00E347BF" w:rsidP="00E347BF">
                      <w:pPr>
                        <w:rPr>
                          <w:rFonts w:ascii="Spartan ExtraBold" w:hAnsi="Spartan ExtraBold" w:cs="Open Sans"/>
                          <w:color w:val="FFFFFF" w:themeColor="background1"/>
                          <w:sz w:val="96"/>
                          <w:szCs w:val="96"/>
                        </w:rPr>
                      </w:pPr>
                      <w:r>
                        <w:rPr>
                          <w:rFonts w:ascii="Spartan ExtraBold" w:hAnsi="Spartan ExtraBold" w:cs="Open Sans"/>
                          <w:color w:val="FFFFFF" w:themeColor="background1"/>
                          <w:sz w:val="96"/>
                          <w:szCs w:val="96"/>
                        </w:rPr>
                        <w:t>NOTICE</w:t>
                      </w:r>
                    </w:p>
                    <w:p w14:paraId="175F59CD" w14:textId="77777777" w:rsidR="00E347BF" w:rsidRPr="004662D2" w:rsidRDefault="00E347BF" w:rsidP="00E347BF">
                      <w:pPr>
                        <w:rPr>
                          <w:rFonts w:ascii="Open Sans" w:hAnsi="Open Sans" w:cs="Open Sans"/>
                          <w:vertAlign w:val="subscript"/>
                        </w:rPr>
                      </w:pPr>
                      <w:r>
                        <w:rPr>
                          <w:rFonts w:ascii="Spartan ExtraBold" w:hAnsi="Spartan ExtraBold" w:cs="Open Sans"/>
                          <w:color w:val="FFFFFF" w:themeColor="background1"/>
                          <w:sz w:val="96"/>
                          <w:szCs w:val="96"/>
                        </w:rPr>
                        <w:t>(PUPIL / STUDENT)</w:t>
                      </w:r>
                    </w:p>
                    <w:p w14:paraId="4004BDBA" w14:textId="77777777" w:rsidR="00E347BF" w:rsidRPr="004662D2" w:rsidRDefault="00E347BF" w:rsidP="00E347BF">
                      <w:pPr>
                        <w:rPr>
                          <w:rFonts w:ascii="Open Sans" w:hAnsi="Open Sans" w:cs="Open Sans"/>
                        </w:rPr>
                      </w:pPr>
                    </w:p>
                    <w:p w14:paraId="10EF6183" w14:textId="77777777" w:rsidR="00E347BF" w:rsidRPr="004662D2" w:rsidRDefault="00E347BF" w:rsidP="00E347BF">
                      <w:pPr>
                        <w:rPr>
                          <w:rFonts w:ascii="Open Sans" w:hAnsi="Open Sans" w:cs="Open Sans"/>
                        </w:rPr>
                      </w:pPr>
                    </w:p>
                    <w:p w14:paraId="4A7CA95E" w14:textId="77777777" w:rsidR="00E347BF" w:rsidRDefault="00E347BF" w:rsidP="00E347BF">
                      <w:pPr>
                        <w:pStyle w:val="BodyText"/>
                        <w:rPr>
                          <w:sz w:val="20"/>
                        </w:rPr>
                      </w:pPr>
                    </w:p>
                    <w:p w14:paraId="2609357D" w14:textId="0AD31647" w:rsidR="00E347BF" w:rsidRDefault="00E347BF"/>
                  </w:txbxContent>
                </v:textbox>
                <w10:wrap type="square"/>
              </v:shape>
            </w:pict>
          </mc:Fallback>
        </mc:AlternateContent>
      </w:r>
    </w:p>
    <w:p w14:paraId="7EED68BA" w14:textId="478FD955" w:rsidR="00230E06" w:rsidRDefault="00230E06">
      <w:pPr>
        <w:pStyle w:val="BodyText"/>
        <w:rPr>
          <w:sz w:val="20"/>
        </w:rPr>
      </w:pPr>
    </w:p>
    <w:p w14:paraId="7EED68BB" w14:textId="26B633D8" w:rsidR="00230E06" w:rsidRDefault="00230E06">
      <w:pPr>
        <w:pStyle w:val="BodyText"/>
        <w:rPr>
          <w:sz w:val="20"/>
        </w:rPr>
      </w:pPr>
    </w:p>
    <w:p w14:paraId="7EED68BC" w14:textId="5F5E7CF3" w:rsidR="00230E06" w:rsidRDefault="00230E06">
      <w:pPr>
        <w:pStyle w:val="BodyText"/>
        <w:rPr>
          <w:sz w:val="20"/>
        </w:rPr>
      </w:pPr>
    </w:p>
    <w:p w14:paraId="7EED68BD" w14:textId="2B237B72" w:rsidR="00230E06" w:rsidRDefault="00230E06">
      <w:pPr>
        <w:pStyle w:val="BodyText"/>
        <w:rPr>
          <w:sz w:val="20"/>
        </w:rPr>
      </w:pPr>
    </w:p>
    <w:p w14:paraId="7EED68BE" w14:textId="65451CE1" w:rsidR="00230E06" w:rsidRDefault="00230E06">
      <w:pPr>
        <w:pStyle w:val="BodyText"/>
        <w:rPr>
          <w:sz w:val="20"/>
        </w:rPr>
      </w:pPr>
    </w:p>
    <w:p w14:paraId="7EED68BF" w14:textId="40501B05" w:rsidR="00230E06" w:rsidRDefault="00230E06">
      <w:pPr>
        <w:pStyle w:val="BodyText"/>
        <w:rPr>
          <w:sz w:val="20"/>
        </w:rPr>
      </w:pPr>
    </w:p>
    <w:p w14:paraId="7EED68C0" w14:textId="27716446" w:rsidR="00230E06" w:rsidRDefault="00230E06">
      <w:pPr>
        <w:pStyle w:val="BodyText"/>
        <w:rPr>
          <w:sz w:val="20"/>
        </w:rPr>
      </w:pPr>
    </w:p>
    <w:p w14:paraId="7EED68C1" w14:textId="7564FAEB" w:rsidR="00230E06" w:rsidRDefault="00230E06">
      <w:pPr>
        <w:pStyle w:val="BodyText"/>
        <w:rPr>
          <w:sz w:val="20"/>
        </w:rPr>
      </w:pPr>
    </w:p>
    <w:p w14:paraId="7EED68C2" w14:textId="77777777" w:rsidR="00230E06" w:rsidRDefault="00230E06">
      <w:pPr>
        <w:pStyle w:val="BodyText"/>
        <w:rPr>
          <w:sz w:val="20"/>
        </w:rPr>
      </w:pPr>
    </w:p>
    <w:p w14:paraId="7EED68C3" w14:textId="3D2B2CA7" w:rsidR="00230E06" w:rsidRDefault="00230E06">
      <w:pPr>
        <w:pStyle w:val="BodyText"/>
        <w:rPr>
          <w:sz w:val="20"/>
        </w:rPr>
      </w:pPr>
    </w:p>
    <w:p w14:paraId="7EED68C4" w14:textId="77777777" w:rsidR="00230E06" w:rsidRDefault="00230E06">
      <w:pPr>
        <w:pStyle w:val="BodyText"/>
        <w:spacing w:before="2"/>
        <w:rPr>
          <w:sz w:val="17"/>
        </w:rPr>
      </w:pPr>
    </w:p>
    <w:p w14:paraId="7EED68C5" w14:textId="77777777" w:rsidR="00230E06" w:rsidRDefault="00230E06">
      <w:pPr>
        <w:rPr>
          <w:sz w:val="17"/>
        </w:rPr>
        <w:sectPr w:rsidR="00230E06" w:rsidSect="005926BF">
          <w:type w:val="continuous"/>
          <w:pgSz w:w="11910" w:h="16840"/>
          <w:pgMar w:top="1920" w:right="1340" w:bottom="280" w:left="1140" w:header="720" w:footer="720" w:gutter="0"/>
          <w:cols w:space="720"/>
        </w:sectPr>
      </w:pPr>
    </w:p>
    <w:p w14:paraId="7EED68DA" w14:textId="7FFFE1D0" w:rsidR="00230E06" w:rsidRDefault="00230E06">
      <w:pPr>
        <w:ind w:left="247"/>
        <w:rPr>
          <w:rFonts w:ascii="Arial"/>
          <w:sz w:val="24"/>
        </w:rPr>
      </w:pPr>
    </w:p>
    <w:p w14:paraId="7EED68DB" w14:textId="77777777" w:rsidR="00230E06" w:rsidRDefault="00230E06">
      <w:pPr>
        <w:pStyle w:val="BodyText"/>
        <w:rPr>
          <w:rFonts w:ascii="Arial"/>
          <w:sz w:val="26"/>
        </w:rPr>
      </w:pPr>
    </w:p>
    <w:p w14:paraId="7EED68DC" w14:textId="77777777" w:rsidR="00230E06" w:rsidRDefault="00230E06">
      <w:pPr>
        <w:pStyle w:val="BodyText"/>
        <w:rPr>
          <w:rFonts w:ascii="Arial"/>
          <w:sz w:val="26"/>
        </w:rPr>
      </w:pPr>
    </w:p>
    <w:p w14:paraId="7EED68E8" w14:textId="77777777" w:rsidR="00230E06" w:rsidRDefault="00230E06">
      <w:pPr>
        <w:rPr>
          <w:rFonts w:ascii="Arial"/>
          <w:sz w:val="24"/>
        </w:rPr>
        <w:sectPr w:rsidR="00230E06" w:rsidSect="005926BF">
          <w:type w:val="continuous"/>
          <w:pgSz w:w="11910" w:h="16840"/>
          <w:pgMar w:top="1920" w:right="1340" w:bottom="280" w:left="1140" w:header="720" w:footer="720" w:gutter="0"/>
          <w:cols w:num="2" w:space="720" w:equalWidth="0">
            <w:col w:w="3306" w:space="331"/>
            <w:col w:w="5793"/>
          </w:cols>
        </w:sectPr>
      </w:pPr>
    </w:p>
    <w:p w14:paraId="29331C97" w14:textId="77777777" w:rsidR="00D34931" w:rsidRPr="00013E62" w:rsidRDefault="00D34931" w:rsidP="00C859AC">
      <w:pPr>
        <w:rPr>
          <w:rFonts w:ascii="Open Sans" w:hAnsi="Open Sans" w:cs="Open Sans"/>
          <w:b/>
          <w:bCs/>
        </w:rPr>
      </w:pPr>
      <w:r w:rsidRPr="00013E62">
        <w:rPr>
          <w:rFonts w:ascii="Open Sans" w:hAnsi="Open Sans" w:cs="Open Sans"/>
          <w:b/>
          <w:bCs/>
        </w:rPr>
        <w:lastRenderedPageBreak/>
        <w:t>Privacy Notice (How we use pupil information)</w:t>
      </w:r>
    </w:p>
    <w:p w14:paraId="28DC8BDF" w14:textId="37E0EDD8" w:rsidR="00D34931" w:rsidRDefault="00F92E4A" w:rsidP="00D34931">
      <w:pPr>
        <w:rPr>
          <w:rFonts w:ascii="Open Sans" w:hAnsi="Open Sans" w:cs="Open Sans"/>
        </w:rPr>
      </w:pPr>
      <w:r>
        <w:rPr>
          <w:rFonts w:ascii="Open Sans" w:hAnsi="Open Sans" w:cs="Open Sans"/>
        </w:rPr>
        <w:t xml:space="preserve">Parents/carers </w:t>
      </w:r>
      <w:r w:rsidR="00D34931" w:rsidRPr="00D34931">
        <w:rPr>
          <w:rFonts w:ascii="Open Sans" w:hAnsi="Open Sans" w:cs="Open Sans"/>
        </w:rPr>
        <w:t>have a legal right to be informed about how our school uses any personal information that we hold about you</w:t>
      </w:r>
      <w:r w:rsidR="00AA05F3">
        <w:rPr>
          <w:rFonts w:ascii="Open Sans" w:hAnsi="Open Sans" w:cs="Open Sans"/>
        </w:rPr>
        <w:t>r child</w:t>
      </w:r>
      <w:r w:rsidR="00D34931" w:rsidRPr="00D34931">
        <w:rPr>
          <w:rFonts w:ascii="Open Sans" w:hAnsi="Open Sans" w:cs="Open Sans"/>
        </w:rPr>
        <w:t>.  To comply with this, we provide a ‘privacy notice’ to you where we are processing your</w:t>
      </w:r>
      <w:r w:rsidR="00AA05F3">
        <w:rPr>
          <w:rFonts w:ascii="Open Sans" w:hAnsi="Open Sans" w:cs="Open Sans"/>
        </w:rPr>
        <w:t xml:space="preserve"> child’s</w:t>
      </w:r>
      <w:r w:rsidR="00D34931" w:rsidRPr="00D34931">
        <w:rPr>
          <w:rFonts w:ascii="Open Sans" w:hAnsi="Open Sans" w:cs="Open Sans"/>
        </w:rPr>
        <w:t xml:space="preserve"> personal data. </w:t>
      </w:r>
    </w:p>
    <w:p w14:paraId="6FFCC4E7" w14:textId="77777777" w:rsidR="00A52B8A" w:rsidRPr="00D34931" w:rsidRDefault="00A52B8A" w:rsidP="00D34931">
      <w:pPr>
        <w:rPr>
          <w:rFonts w:ascii="Open Sans" w:hAnsi="Open Sans" w:cs="Open Sans"/>
        </w:rPr>
      </w:pPr>
    </w:p>
    <w:p w14:paraId="335EDE60" w14:textId="0A047508" w:rsidR="00013E62" w:rsidRDefault="00D34931" w:rsidP="00013E62">
      <w:pPr>
        <w:rPr>
          <w:rFonts w:ascii="Open Sans" w:hAnsi="Open Sans" w:cs="Open Sans"/>
        </w:rPr>
      </w:pPr>
      <w:r w:rsidRPr="00D34931">
        <w:rPr>
          <w:rFonts w:ascii="Open Sans" w:hAnsi="Open Sans" w:cs="Open Sans"/>
        </w:rPr>
        <w:t xml:space="preserve">This notice explains how we collect, </w:t>
      </w:r>
      <w:r w:rsidR="00CD5B88" w:rsidRPr="00D34931">
        <w:rPr>
          <w:rFonts w:ascii="Open Sans" w:hAnsi="Open Sans" w:cs="Open Sans"/>
        </w:rPr>
        <w:t>store,</w:t>
      </w:r>
      <w:r w:rsidRPr="00D34931">
        <w:rPr>
          <w:rFonts w:ascii="Open Sans" w:hAnsi="Open Sans" w:cs="Open Sans"/>
        </w:rPr>
        <w:t xml:space="preserve"> and use personal data about pupils at our school.  </w:t>
      </w:r>
    </w:p>
    <w:p w14:paraId="747AC3C5" w14:textId="5F860446" w:rsidR="00D34931" w:rsidRDefault="00D34931" w:rsidP="00013E62">
      <w:pPr>
        <w:rPr>
          <w:rFonts w:ascii="Open Sans" w:hAnsi="Open Sans" w:cs="Open Sans"/>
        </w:rPr>
      </w:pPr>
      <w:r w:rsidRPr="00013E62">
        <w:rPr>
          <w:rFonts w:ascii="Open Sans" w:hAnsi="Open Sans" w:cs="Open Sans"/>
        </w:rPr>
        <w:t>The categories of pupil information that we collect, hold and share include:</w:t>
      </w:r>
    </w:p>
    <w:p w14:paraId="55278090" w14:textId="77777777" w:rsidR="00013E62" w:rsidRPr="00013E62" w:rsidRDefault="00013E62" w:rsidP="00013E62">
      <w:pPr>
        <w:rPr>
          <w:rFonts w:ascii="Open Sans" w:hAnsi="Open Sans" w:cs="Open Sans"/>
        </w:rPr>
      </w:pPr>
    </w:p>
    <w:p w14:paraId="24B5647D"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Personal information (such as name, unique pupil number contact details and address)</w:t>
      </w:r>
    </w:p>
    <w:p w14:paraId="5DDCD611"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Characteristics (such as ethnicity, language, nationality, country of birth, pupil premium and free school meal eligibility)</w:t>
      </w:r>
    </w:p>
    <w:p w14:paraId="7C0D2F07"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Attendance information (such as sessions attended, number of absences, absence reasons and any previous schools attended)</w:t>
      </w:r>
    </w:p>
    <w:p w14:paraId="20D20C1E"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 xml:space="preserve">Medical and administration (such as doctors’ information, child health, allergies, medication, and dietary requirements) </w:t>
      </w:r>
    </w:p>
    <w:p w14:paraId="35279605" w14:textId="44D91F71"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Assessment and attai</w:t>
      </w:r>
      <w:r w:rsidR="00B7139D">
        <w:rPr>
          <w:rFonts w:ascii="Open Sans" w:hAnsi="Open Sans" w:cs="Open Sans"/>
        </w:rPr>
        <w:t>nment (such as Key stage 1 and 2</w:t>
      </w:r>
      <w:r w:rsidRPr="00D34931">
        <w:rPr>
          <w:rFonts w:ascii="Open Sans" w:hAnsi="Open Sans" w:cs="Open Sans"/>
        </w:rPr>
        <w:t xml:space="preserve"> informatio</w:t>
      </w:r>
      <w:r w:rsidR="00B7139D">
        <w:rPr>
          <w:rFonts w:ascii="Open Sans" w:hAnsi="Open Sans" w:cs="Open Sans"/>
        </w:rPr>
        <w:t xml:space="preserve">n </w:t>
      </w:r>
      <w:r w:rsidRPr="00D34931">
        <w:rPr>
          <w:rFonts w:ascii="Open Sans" w:hAnsi="Open Sans" w:cs="Open Sans"/>
        </w:rPr>
        <w:t>and any relevant results)</w:t>
      </w:r>
    </w:p>
    <w:p w14:paraId="4AB2FD5B"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Special educational needs information</w:t>
      </w:r>
    </w:p>
    <w:p w14:paraId="4FAE6719"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 xml:space="preserve">Safeguarding information (such as court orders and professional involvement) </w:t>
      </w:r>
    </w:p>
    <w:p w14:paraId="70B5F828"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Photographs and CCTV images</w:t>
      </w:r>
    </w:p>
    <w:p w14:paraId="0FFDFAB7" w14:textId="67CA109A" w:rsidR="00D34931" w:rsidRPr="00D34931" w:rsidRDefault="006967B1" w:rsidP="00D34931">
      <w:pPr>
        <w:pStyle w:val="ListParagraph"/>
        <w:widowControl/>
        <w:numPr>
          <w:ilvl w:val="0"/>
          <w:numId w:val="16"/>
        </w:numPr>
        <w:autoSpaceDE/>
        <w:autoSpaceDN/>
        <w:spacing w:after="240" w:line="288" w:lineRule="auto"/>
        <w:contextualSpacing/>
        <w:rPr>
          <w:rFonts w:ascii="Open Sans" w:hAnsi="Open Sans" w:cs="Open Sans"/>
        </w:rPr>
      </w:pPr>
      <w:proofErr w:type="spellStart"/>
      <w:r w:rsidRPr="00D34931">
        <w:rPr>
          <w:rFonts w:ascii="Open Sans" w:hAnsi="Open Sans" w:cs="Open Sans"/>
        </w:rPr>
        <w:t>Behavio</w:t>
      </w:r>
      <w:r>
        <w:rPr>
          <w:rFonts w:ascii="Open Sans" w:hAnsi="Open Sans" w:cs="Open Sans"/>
        </w:rPr>
        <w:t>u</w:t>
      </w:r>
      <w:r w:rsidRPr="00D34931">
        <w:rPr>
          <w:rFonts w:ascii="Open Sans" w:hAnsi="Open Sans" w:cs="Open Sans"/>
        </w:rPr>
        <w:t>ral</w:t>
      </w:r>
      <w:proofErr w:type="spellEnd"/>
      <w:r w:rsidR="00D34931" w:rsidRPr="00D34931">
        <w:rPr>
          <w:rFonts w:ascii="Open Sans" w:hAnsi="Open Sans" w:cs="Open Sans"/>
        </w:rPr>
        <w:t xml:space="preserve"> information (such as exclusions and any relevant alternative provision put in place)</w:t>
      </w:r>
    </w:p>
    <w:p w14:paraId="1D87EC6A" w14:textId="77777777" w:rsidR="00D34931" w:rsidRDefault="00D34931" w:rsidP="00D34931">
      <w:pPr>
        <w:rPr>
          <w:rFonts w:ascii="Open Sans" w:hAnsi="Open Sans" w:cs="Open Sans"/>
        </w:rPr>
      </w:pPr>
      <w:r w:rsidRPr="00D34931">
        <w:rPr>
          <w:rFonts w:ascii="Open Sans" w:hAnsi="Open Sans" w:cs="Open Sans"/>
        </w:rPr>
        <w:t xml:space="preserve">Elements of this data is called ‘special category personal data’ and we take extra care to make sure it is kept safe. </w:t>
      </w:r>
    </w:p>
    <w:p w14:paraId="04A98601" w14:textId="77777777" w:rsidR="006967B1" w:rsidRPr="00D34931" w:rsidRDefault="006967B1" w:rsidP="00D34931">
      <w:pPr>
        <w:rPr>
          <w:rFonts w:ascii="Open Sans" w:hAnsi="Open Sans" w:cs="Open Sans"/>
        </w:rPr>
      </w:pPr>
    </w:p>
    <w:p w14:paraId="02855F40" w14:textId="77777777" w:rsidR="00D34931" w:rsidRPr="006967B1" w:rsidRDefault="00D34931" w:rsidP="00D34931">
      <w:pPr>
        <w:rPr>
          <w:rFonts w:ascii="Open Sans" w:hAnsi="Open Sans" w:cs="Open Sans"/>
          <w:b/>
          <w:bCs/>
        </w:rPr>
      </w:pPr>
      <w:r w:rsidRPr="006967B1">
        <w:rPr>
          <w:rFonts w:ascii="Open Sans" w:hAnsi="Open Sans" w:cs="Open Sans"/>
          <w:b/>
          <w:bCs/>
        </w:rPr>
        <w:t xml:space="preserve">Where do we get this information from? </w:t>
      </w:r>
    </w:p>
    <w:p w14:paraId="51A3CB54" w14:textId="30C4F999" w:rsidR="00D34931" w:rsidRDefault="00D34931" w:rsidP="00D34931">
      <w:pPr>
        <w:rPr>
          <w:rFonts w:ascii="Open Sans" w:hAnsi="Open Sans" w:cs="Open Sans"/>
        </w:rPr>
      </w:pPr>
      <w:r w:rsidRPr="00D34931">
        <w:rPr>
          <w:rFonts w:ascii="Open Sans" w:hAnsi="Open Sans" w:cs="Open Sans"/>
        </w:rPr>
        <w:t xml:space="preserve">We will obtain an amount of your </w:t>
      </w:r>
      <w:r w:rsidR="006E65DC">
        <w:rPr>
          <w:rFonts w:ascii="Open Sans" w:hAnsi="Open Sans" w:cs="Open Sans"/>
        </w:rPr>
        <w:t xml:space="preserve">child’s </w:t>
      </w:r>
      <w:r w:rsidRPr="00D34931">
        <w:rPr>
          <w:rFonts w:ascii="Open Sans" w:hAnsi="Open Sans" w:cs="Open Sans"/>
        </w:rPr>
        <w:t>personal data from:</w:t>
      </w:r>
    </w:p>
    <w:p w14:paraId="207DE725" w14:textId="77777777" w:rsidR="006967B1" w:rsidRPr="00D34931" w:rsidRDefault="006967B1" w:rsidP="00D34931">
      <w:pPr>
        <w:rPr>
          <w:rFonts w:ascii="Open Sans" w:hAnsi="Open Sans" w:cs="Open Sans"/>
        </w:rPr>
      </w:pPr>
    </w:p>
    <w:p w14:paraId="354C406A" w14:textId="39E9A9DD" w:rsidR="00D34931" w:rsidRPr="00D34931" w:rsidRDefault="006E65DC" w:rsidP="00D34931">
      <w:pPr>
        <w:pStyle w:val="ListParagraph"/>
        <w:widowControl/>
        <w:numPr>
          <w:ilvl w:val="0"/>
          <w:numId w:val="16"/>
        </w:numPr>
        <w:autoSpaceDE/>
        <w:autoSpaceDN/>
        <w:spacing w:after="240" w:line="288" w:lineRule="auto"/>
        <w:contextualSpacing/>
        <w:rPr>
          <w:rFonts w:ascii="Open Sans" w:hAnsi="Open Sans" w:cs="Open Sans"/>
        </w:rPr>
      </w:pPr>
      <w:r>
        <w:rPr>
          <w:rFonts w:ascii="Open Sans" w:hAnsi="Open Sans" w:cs="Open Sans"/>
        </w:rPr>
        <w:t>P</w:t>
      </w:r>
      <w:r w:rsidR="00D34931" w:rsidRPr="00D34931">
        <w:rPr>
          <w:rFonts w:ascii="Open Sans" w:hAnsi="Open Sans" w:cs="Open Sans"/>
        </w:rPr>
        <w:t>arents/carers</w:t>
      </w:r>
    </w:p>
    <w:p w14:paraId="4950020B"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Teachers and other staff</w:t>
      </w:r>
    </w:p>
    <w:p w14:paraId="1D6B2A2D" w14:textId="77777777" w:rsidR="00D34931" w:rsidRPr="00D34931" w:rsidRDefault="00D34931" w:rsidP="00D34931">
      <w:pPr>
        <w:pStyle w:val="ListParagraph"/>
        <w:widowControl/>
        <w:numPr>
          <w:ilvl w:val="0"/>
          <w:numId w:val="16"/>
        </w:numPr>
        <w:autoSpaceDE/>
        <w:autoSpaceDN/>
        <w:spacing w:after="240" w:line="288" w:lineRule="auto"/>
        <w:contextualSpacing/>
        <w:rPr>
          <w:rFonts w:ascii="Open Sans" w:hAnsi="Open Sans" w:cs="Open Sans"/>
        </w:rPr>
      </w:pPr>
      <w:r w:rsidRPr="00D34931">
        <w:rPr>
          <w:rFonts w:ascii="Open Sans" w:hAnsi="Open Sans" w:cs="Open Sans"/>
        </w:rPr>
        <w:t xml:space="preserve">People from other </w:t>
      </w:r>
      <w:proofErr w:type="spellStart"/>
      <w:r w:rsidRPr="00D34931">
        <w:rPr>
          <w:rFonts w:ascii="Open Sans" w:hAnsi="Open Sans" w:cs="Open Sans"/>
        </w:rPr>
        <w:t>organisations</w:t>
      </w:r>
      <w:proofErr w:type="spellEnd"/>
      <w:r w:rsidRPr="00D34931">
        <w:rPr>
          <w:rFonts w:ascii="Open Sans" w:hAnsi="Open Sans" w:cs="Open Sans"/>
        </w:rPr>
        <w:t xml:space="preserve">, like doctors or the local authority, for example. </w:t>
      </w:r>
    </w:p>
    <w:p w14:paraId="333DD372" w14:textId="58C7DFBE" w:rsidR="00D34931" w:rsidRPr="00D34931" w:rsidRDefault="00D34931" w:rsidP="00D34931">
      <w:pPr>
        <w:rPr>
          <w:rFonts w:ascii="Open Sans" w:hAnsi="Open Sans" w:cs="Open Sans"/>
        </w:rPr>
      </w:pPr>
      <w:r w:rsidRPr="00D34931">
        <w:rPr>
          <w:rFonts w:ascii="Open Sans" w:hAnsi="Open Sans" w:cs="Open Sans"/>
        </w:rPr>
        <w:t xml:space="preserve">In addition, information is passed to us as part of the transfer of information from your </w:t>
      </w:r>
      <w:r w:rsidR="006E65DC">
        <w:rPr>
          <w:rFonts w:ascii="Open Sans" w:hAnsi="Open Sans" w:cs="Open Sans"/>
        </w:rPr>
        <w:t xml:space="preserve">child’s </w:t>
      </w:r>
      <w:r w:rsidRPr="00D34931">
        <w:rPr>
          <w:rFonts w:ascii="Open Sans" w:hAnsi="Open Sans" w:cs="Open Sans"/>
        </w:rPr>
        <w:t>previous school or education setting.  This includes information relevant to providing appropriate education and/or safeguarding for you</w:t>
      </w:r>
      <w:r w:rsidR="006E65DC">
        <w:rPr>
          <w:rFonts w:ascii="Open Sans" w:hAnsi="Open Sans" w:cs="Open Sans"/>
        </w:rPr>
        <w:t>r child when they</w:t>
      </w:r>
      <w:r w:rsidRPr="00D34931">
        <w:rPr>
          <w:rFonts w:ascii="Open Sans" w:hAnsi="Open Sans" w:cs="Open Sans"/>
        </w:rPr>
        <w:t xml:space="preserve"> start school.  This information is normally transferred in hard and/or soft copies in the term prior to you</w:t>
      </w:r>
      <w:r w:rsidR="006E65DC">
        <w:rPr>
          <w:rFonts w:ascii="Open Sans" w:hAnsi="Open Sans" w:cs="Open Sans"/>
        </w:rPr>
        <w:t>r child</w:t>
      </w:r>
      <w:r w:rsidRPr="00D34931">
        <w:rPr>
          <w:rFonts w:ascii="Open Sans" w:hAnsi="Open Sans" w:cs="Open Sans"/>
        </w:rPr>
        <w:t xml:space="preserve"> starting at the school. </w:t>
      </w:r>
    </w:p>
    <w:p w14:paraId="60E62FD0" w14:textId="77777777" w:rsidR="006967B1" w:rsidRDefault="006967B1" w:rsidP="006967B1">
      <w:pPr>
        <w:rPr>
          <w:rFonts w:ascii="Open Sans" w:hAnsi="Open Sans" w:cs="Open Sans"/>
          <w:b/>
          <w:bCs/>
        </w:rPr>
      </w:pPr>
    </w:p>
    <w:p w14:paraId="154F7ACA" w14:textId="58980871" w:rsidR="00A52B8A" w:rsidRDefault="00A52B8A" w:rsidP="006967B1">
      <w:pPr>
        <w:rPr>
          <w:rFonts w:ascii="Open Sans" w:hAnsi="Open Sans" w:cs="Open Sans"/>
          <w:b/>
          <w:bCs/>
        </w:rPr>
      </w:pPr>
    </w:p>
    <w:p w14:paraId="5B88C173" w14:textId="77777777" w:rsidR="00B7139D" w:rsidRDefault="00B7139D" w:rsidP="006967B1">
      <w:pPr>
        <w:rPr>
          <w:rFonts w:ascii="Open Sans" w:hAnsi="Open Sans" w:cs="Open Sans"/>
          <w:b/>
          <w:bCs/>
        </w:rPr>
      </w:pPr>
    </w:p>
    <w:p w14:paraId="65E580BF" w14:textId="185BD037" w:rsidR="00D34931" w:rsidRPr="006967B1" w:rsidRDefault="00D34931" w:rsidP="006967B1">
      <w:pPr>
        <w:rPr>
          <w:rFonts w:ascii="Open Sans" w:hAnsi="Open Sans" w:cs="Open Sans"/>
          <w:b/>
          <w:bCs/>
        </w:rPr>
      </w:pPr>
      <w:r w:rsidRPr="006967B1">
        <w:rPr>
          <w:rFonts w:ascii="Open Sans" w:hAnsi="Open Sans" w:cs="Open Sans"/>
          <w:b/>
          <w:bCs/>
        </w:rPr>
        <w:lastRenderedPageBreak/>
        <w:t>Why we collect and use this information</w:t>
      </w:r>
    </w:p>
    <w:p w14:paraId="30891267" w14:textId="2E151EA6" w:rsidR="00D34931" w:rsidRPr="00D34931" w:rsidRDefault="00D64D49" w:rsidP="00D34931">
      <w:pPr>
        <w:suppressAutoHyphens/>
        <w:overflowPunct w:val="0"/>
        <w:textAlignment w:val="baseline"/>
        <w:rPr>
          <w:rFonts w:ascii="Open Sans" w:hAnsi="Open Sans" w:cs="Open Sans"/>
        </w:rPr>
      </w:pPr>
      <w:r>
        <w:rPr>
          <w:rFonts w:ascii="Open Sans" w:hAnsi="Open Sans" w:cs="Open Sans"/>
        </w:rPr>
        <w:t xml:space="preserve">We collect and use </w:t>
      </w:r>
      <w:r w:rsidR="00D34931" w:rsidRPr="00D34931">
        <w:rPr>
          <w:rFonts w:ascii="Open Sans" w:hAnsi="Open Sans" w:cs="Open Sans"/>
        </w:rPr>
        <w:t>pupil data for the following purposes:</w:t>
      </w:r>
    </w:p>
    <w:p w14:paraId="1593CC4B" w14:textId="77777777" w:rsidR="00D34931" w:rsidRPr="00D34931" w:rsidRDefault="00D34931" w:rsidP="00D34931">
      <w:pPr>
        <w:suppressAutoHyphens/>
        <w:overflowPunct w:val="0"/>
        <w:textAlignment w:val="baseline"/>
        <w:rPr>
          <w:rFonts w:ascii="Open Sans" w:hAnsi="Open Sans" w:cs="Open Sans"/>
        </w:rPr>
      </w:pPr>
    </w:p>
    <w:p w14:paraId="621108AD"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support pupil learning</w:t>
      </w:r>
    </w:p>
    <w:p w14:paraId="4286ADDD"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monitor and report on pupil attainment progress</w:t>
      </w:r>
    </w:p>
    <w:p w14:paraId="43C8C908"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provide appropriate pastoral care</w:t>
      </w:r>
    </w:p>
    <w:p w14:paraId="08D51845"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assess the quality of our services</w:t>
      </w:r>
    </w:p>
    <w:p w14:paraId="7210B2CE"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keep children safe (food allergies, or emergency contact details)</w:t>
      </w:r>
    </w:p>
    <w:p w14:paraId="05A87B55"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meet the statutory duties placed upon us for DfE (Department for Education) data collections</w:t>
      </w:r>
    </w:p>
    <w:p w14:paraId="2B900DF9" w14:textId="77777777" w:rsidR="00D34931" w:rsidRPr="00D34931" w:rsidRDefault="00D34931" w:rsidP="00D34931">
      <w:pPr>
        <w:pStyle w:val="ListParagraph"/>
        <w:widowControl/>
        <w:numPr>
          <w:ilvl w:val="0"/>
          <w:numId w:val="18"/>
        </w:numPr>
        <w:autoSpaceDE/>
        <w:autoSpaceDN/>
        <w:spacing w:after="240" w:line="288" w:lineRule="auto"/>
        <w:contextualSpacing/>
        <w:rPr>
          <w:rFonts w:ascii="Open Sans" w:hAnsi="Open Sans" w:cs="Open Sans"/>
        </w:rPr>
      </w:pPr>
      <w:r w:rsidRPr="00D34931">
        <w:rPr>
          <w:rFonts w:ascii="Open Sans" w:hAnsi="Open Sans" w:cs="Open Sans"/>
        </w:rPr>
        <w:t>to comply with the law regarding data sharing.</w:t>
      </w:r>
    </w:p>
    <w:p w14:paraId="5074D5BC" w14:textId="77777777" w:rsidR="00D34931" w:rsidRPr="00237125" w:rsidRDefault="00D34931" w:rsidP="00D34931">
      <w:pPr>
        <w:rPr>
          <w:rFonts w:ascii="Open Sans" w:hAnsi="Open Sans" w:cs="Open Sans"/>
          <w:b/>
          <w:bCs/>
        </w:rPr>
      </w:pPr>
      <w:r w:rsidRPr="00237125">
        <w:rPr>
          <w:rFonts w:ascii="Open Sans" w:hAnsi="Open Sans" w:cs="Open Sans"/>
          <w:b/>
          <w:bCs/>
        </w:rPr>
        <w:t>Use of your personal data for marketing purposes</w:t>
      </w:r>
    </w:p>
    <w:p w14:paraId="77C24B8C" w14:textId="3264A5AF" w:rsidR="00A52B8A" w:rsidRDefault="00B7139D" w:rsidP="00D34931">
      <w:pPr>
        <w:rPr>
          <w:rFonts w:ascii="Open Sans" w:hAnsi="Open Sans" w:cs="Open Sans"/>
        </w:rPr>
      </w:pPr>
      <w:r>
        <w:rPr>
          <w:rFonts w:ascii="Open Sans" w:hAnsi="Open Sans" w:cs="Open Sans"/>
        </w:rPr>
        <w:t xml:space="preserve">Where </w:t>
      </w:r>
      <w:r w:rsidR="00F92E4A">
        <w:rPr>
          <w:rFonts w:ascii="Open Sans" w:hAnsi="Open Sans" w:cs="Open Sans"/>
        </w:rPr>
        <w:t>p</w:t>
      </w:r>
      <w:r>
        <w:rPr>
          <w:rFonts w:ascii="Open Sans" w:hAnsi="Open Sans" w:cs="Open Sans"/>
        </w:rPr>
        <w:t>arents/</w:t>
      </w:r>
      <w:r w:rsidR="00F92E4A">
        <w:rPr>
          <w:rFonts w:ascii="Open Sans" w:hAnsi="Open Sans" w:cs="Open Sans"/>
        </w:rPr>
        <w:t>c</w:t>
      </w:r>
      <w:r>
        <w:rPr>
          <w:rFonts w:ascii="Open Sans" w:hAnsi="Open Sans" w:cs="Open Sans"/>
        </w:rPr>
        <w:t>arers</w:t>
      </w:r>
      <w:r w:rsidR="00D34931" w:rsidRPr="00D34931">
        <w:rPr>
          <w:rFonts w:ascii="Open Sans" w:hAnsi="Open Sans" w:cs="Open Sans"/>
        </w:rPr>
        <w:t xml:space="preserve"> have </w:t>
      </w:r>
      <w:proofErr w:type="gramStart"/>
      <w:r w:rsidR="00D34931" w:rsidRPr="00D34931">
        <w:rPr>
          <w:rFonts w:ascii="Open Sans" w:hAnsi="Open Sans" w:cs="Open Sans"/>
        </w:rPr>
        <w:t>given</w:t>
      </w:r>
      <w:proofErr w:type="gramEnd"/>
      <w:r w:rsidR="00D34931" w:rsidRPr="00D34931">
        <w:rPr>
          <w:rFonts w:ascii="Open Sans" w:hAnsi="Open Sans" w:cs="Open Sans"/>
        </w:rPr>
        <w:t xml:space="preserve"> us co</w:t>
      </w:r>
      <w:r w:rsidR="00D64D49">
        <w:rPr>
          <w:rFonts w:ascii="Open Sans" w:hAnsi="Open Sans" w:cs="Open Sans"/>
        </w:rPr>
        <w:t xml:space="preserve">nsent to do so, we may send </w:t>
      </w:r>
      <w:r w:rsidR="00D34931" w:rsidRPr="00D34931">
        <w:rPr>
          <w:rFonts w:ascii="Open Sans" w:hAnsi="Open Sans" w:cs="Open Sans"/>
        </w:rPr>
        <w:t>messages by email or text promoting school events, campaigns, charitable causes o</w:t>
      </w:r>
      <w:r w:rsidR="00D64D49">
        <w:rPr>
          <w:rFonts w:ascii="Open Sans" w:hAnsi="Open Sans" w:cs="Open Sans"/>
        </w:rPr>
        <w:t xml:space="preserve">r services that </w:t>
      </w:r>
      <w:r>
        <w:rPr>
          <w:rFonts w:ascii="Open Sans" w:hAnsi="Open Sans" w:cs="Open Sans"/>
        </w:rPr>
        <w:t>might be</w:t>
      </w:r>
      <w:r w:rsidR="00D64D49">
        <w:rPr>
          <w:rFonts w:ascii="Open Sans" w:hAnsi="Open Sans" w:cs="Open Sans"/>
        </w:rPr>
        <w:t xml:space="preserve"> of</w:t>
      </w:r>
      <w:r>
        <w:rPr>
          <w:rFonts w:ascii="Open Sans" w:hAnsi="Open Sans" w:cs="Open Sans"/>
        </w:rPr>
        <w:t xml:space="preserve"> </w:t>
      </w:r>
      <w:r w:rsidR="00D34931" w:rsidRPr="00D34931">
        <w:rPr>
          <w:rFonts w:ascii="Open Sans" w:hAnsi="Open Sans" w:cs="Open Sans"/>
        </w:rPr>
        <w:t>interest</w:t>
      </w:r>
      <w:r w:rsidR="00D64D49">
        <w:rPr>
          <w:rFonts w:ascii="Open Sans" w:hAnsi="Open Sans" w:cs="Open Sans"/>
        </w:rPr>
        <w:t xml:space="preserve"> to you</w:t>
      </w:r>
      <w:r w:rsidR="00D34931" w:rsidRPr="00D34931">
        <w:rPr>
          <w:rFonts w:ascii="Open Sans" w:hAnsi="Open Sans" w:cs="Open Sans"/>
        </w:rPr>
        <w:t xml:space="preserve">. </w:t>
      </w:r>
    </w:p>
    <w:p w14:paraId="6A31673F" w14:textId="77777777" w:rsidR="00B21290" w:rsidRDefault="00B21290" w:rsidP="00D34931">
      <w:pPr>
        <w:rPr>
          <w:rFonts w:ascii="Open Sans" w:hAnsi="Open Sans" w:cs="Open Sans"/>
        </w:rPr>
      </w:pPr>
    </w:p>
    <w:p w14:paraId="67554155" w14:textId="3E0E52A8" w:rsidR="00D34931" w:rsidRDefault="00B7139D" w:rsidP="00D34931">
      <w:pPr>
        <w:rPr>
          <w:rFonts w:ascii="Open Sans" w:hAnsi="Open Sans" w:cs="Open Sans"/>
        </w:rPr>
      </w:pPr>
      <w:r>
        <w:rPr>
          <w:rFonts w:ascii="Open Sans" w:hAnsi="Open Sans" w:cs="Open Sans"/>
        </w:rPr>
        <w:t>Parents/</w:t>
      </w:r>
      <w:r w:rsidR="00F92E4A">
        <w:rPr>
          <w:rFonts w:ascii="Open Sans" w:hAnsi="Open Sans" w:cs="Open Sans"/>
        </w:rPr>
        <w:t>c</w:t>
      </w:r>
      <w:r>
        <w:rPr>
          <w:rFonts w:ascii="Open Sans" w:hAnsi="Open Sans" w:cs="Open Sans"/>
        </w:rPr>
        <w:t>arers</w:t>
      </w:r>
      <w:r w:rsidR="00D34931" w:rsidRPr="00D34931">
        <w:rPr>
          <w:rFonts w:ascii="Open Sans" w:hAnsi="Open Sans" w:cs="Open Sans"/>
        </w:rPr>
        <w:t xml:space="preserve"> can take back this consent or ‘opt out’ of receiving these emails and/or texts at any time by contacting the GDPR Lead in the Academy. </w:t>
      </w:r>
    </w:p>
    <w:p w14:paraId="55C15DFA" w14:textId="77777777" w:rsidR="00237125" w:rsidRPr="00D34931" w:rsidRDefault="00237125" w:rsidP="00D34931">
      <w:pPr>
        <w:rPr>
          <w:rFonts w:ascii="Open Sans" w:hAnsi="Open Sans" w:cs="Open Sans"/>
        </w:rPr>
      </w:pPr>
    </w:p>
    <w:p w14:paraId="4CB85762" w14:textId="77777777" w:rsidR="00D34931" w:rsidRPr="00237125" w:rsidRDefault="00D34931" w:rsidP="00237125">
      <w:pPr>
        <w:rPr>
          <w:rFonts w:ascii="Open Sans" w:hAnsi="Open Sans" w:cs="Open Sans"/>
          <w:b/>
          <w:bCs/>
        </w:rPr>
      </w:pPr>
      <w:r w:rsidRPr="00237125">
        <w:rPr>
          <w:rFonts w:ascii="Open Sans" w:hAnsi="Open Sans" w:cs="Open Sans"/>
          <w:b/>
          <w:bCs/>
        </w:rPr>
        <w:t>The lawful basis on which we use this information</w:t>
      </w:r>
    </w:p>
    <w:p w14:paraId="56FD2DF5" w14:textId="639C3926" w:rsidR="00D34931" w:rsidRPr="00D34931" w:rsidRDefault="00B7139D" w:rsidP="00D34931">
      <w:pPr>
        <w:rPr>
          <w:rFonts w:ascii="Open Sans" w:eastAsia="Arial" w:hAnsi="Open Sans" w:cs="Open Sans"/>
          <w:color w:val="000000" w:themeColor="text1"/>
        </w:rPr>
      </w:pPr>
      <w:r>
        <w:rPr>
          <w:rFonts w:ascii="Open Sans" w:eastAsia="Arial" w:hAnsi="Open Sans" w:cs="Open Sans"/>
          <w:color w:val="000000" w:themeColor="text1"/>
        </w:rPr>
        <w:t>We collect and use pupil</w:t>
      </w:r>
      <w:r w:rsidR="00D34931" w:rsidRPr="00D34931">
        <w:rPr>
          <w:rFonts w:ascii="Open Sans" w:eastAsia="Arial" w:hAnsi="Open Sans" w:cs="Open Sans"/>
          <w:color w:val="000000" w:themeColor="text1"/>
        </w:rPr>
        <w:t xml:space="preserve"> information under Article 6 and Article 9 of the GDPR (General Data Protection Regulation). This enables the Trust to process information under the Education Act 1996 and the Education Act 2005.</w:t>
      </w:r>
    </w:p>
    <w:p w14:paraId="574E6F2A" w14:textId="77777777" w:rsidR="00237125" w:rsidRDefault="00237125" w:rsidP="00D34931">
      <w:pPr>
        <w:rPr>
          <w:rFonts w:ascii="Open Sans" w:hAnsi="Open Sans" w:cs="Open Sans"/>
          <w:b/>
          <w:bCs/>
          <w:color w:val="104F75"/>
        </w:rPr>
      </w:pPr>
    </w:p>
    <w:p w14:paraId="49D8E44C" w14:textId="43B0237E" w:rsidR="00D34931" w:rsidRPr="00237125" w:rsidRDefault="00D34931" w:rsidP="00D34931">
      <w:pPr>
        <w:rPr>
          <w:rFonts w:ascii="Open Sans" w:hAnsi="Open Sans" w:cs="Open Sans"/>
        </w:rPr>
      </w:pPr>
      <w:r w:rsidRPr="00237125">
        <w:rPr>
          <w:rFonts w:ascii="Open Sans" w:hAnsi="Open Sans" w:cs="Open Sans"/>
          <w:b/>
          <w:bCs/>
        </w:rPr>
        <w:t>Collecting pupil information</w:t>
      </w:r>
    </w:p>
    <w:p w14:paraId="0F380C10" w14:textId="453D0902" w:rsidR="00A52B8A" w:rsidRDefault="00D34931" w:rsidP="00D34931">
      <w:pPr>
        <w:rPr>
          <w:rFonts w:ascii="Open Sans" w:hAnsi="Open Sans" w:cs="Open Sans"/>
        </w:rPr>
      </w:pPr>
      <w:r w:rsidRPr="00D34931">
        <w:rPr>
          <w:rFonts w:ascii="Open Sans" w:hAnsi="Open Sans" w:cs="Open Sans"/>
        </w:rPr>
        <w:t xml:space="preserve">We collect pupil information from parents/carers via, for example, registration forms at the start of the school year or Common Transfer File (CTF) or secure file transfer from the previous school. </w:t>
      </w:r>
    </w:p>
    <w:p w14:paraId="39717189" w14:textId="77777777" w:rsidR="009D4AE4" w:rsidRPr="00D34931" w:rsidRDefault="009D4AE4" w:rsidP="00D34931">
      <w:pPr>
        <w:rPr>
          <w:rFonts w:ascii="Open Sans" w:hAnsi="Open Sans" w:cs="Open Sans"/>
        </w:rPr>
      </w:pPr>
    </w:p>
    <w:p w14:paraId="4596038F" w14:textId="13CAB9FA" w:rsidR="00D34931" w:rsidRDefault="00D34931" w:rsidP="00D34931">
      <w:pPr>
        <w:rPr>
          <w:rFonts w:ascii="Open Sans" w:hAnsi="Open Sans" w:cs="Open Sans"/>
        </w:rPr>
      </w:pPr>
      <w:r w:rsidRPr="00D34931">
        <w:rPr>
          <w:rFonts w:ascii="Open Sans" w:hAnsi="Open Sans" w:cs="Open Sans"/>
        </w:rPr>
        <w:t xml:space="preserve">Pupil data is essential for the schools’ operational use. Whilst </w:t>
      </w:r>
      <w:bookmarkStart w:id="0" w:name="_Int_23Vdw2sq"/>
      <w:proofErr w:type="gramStart"/>
      <w:r w:rsidRPr="00D34931">
        <w:rPr>
          <w:rFonts w:ascii="Open Sans" w:hAnsi="Open Sans" w:cs="Open Sans"/>
        </w:rPr>
        <w:t>the majority of</w:t>
      </w:r>
      <w:bookmarkEnd w:id="0"/>
      <w:proofErr w:type="gramEnd"/>
      <w:r w:rsidR="00B7139D">
        <w:rPr>
          <w:rFonts w:ascii="Open Sans" w:hAnsi="Open Sans" w:cs="Open Sans"/>
        </w:rPr>
        <w:t xml:space="preserve"> pupil information </w:t>
      </w:r>
      <w:r w:rsidR="00F92E4A">
        <w:rPr>
          <w:rFonts w:ascii="Open Sans" w:hAnsi="Open Sans" w:cs="Open Sans"/>
        </w:rPr>
        <w:t>p</w:t>
      </w:r>
      <w:r w:rsidR="00B7139D">
        <w:rPr>
          <w:rFonts w:ascii="Open Sans" w:hAnsi="Open Sans" w:cs="Open Sans"/>
        </w:rPr>
        <w:t>arents/</w:t>
      </w:r>
      <w:r w:rsidR="00F92E4A">
        <w:rPr>
          <w:rFonts w:ascii="Open Sans" w:hAnsi="Open Sans" w:cs="Open Sans"/>
        </w:rPr>
        <w:t>c</w:t>
      </w:r>
      <w:r w:rsidR="00B7139D">
        <w:rPr>
          <w:rFonts w:ascii="Open Sans" w:hAnsi="Open Sans" w:cs="Open Sans"/>
        </w:rPr>
        <w:t>a</w:t>
      </w:r>
      <w:r w:rsidR="00F92E4A">
        <w:rPr>
          <w:rFonts w:ascii="Open Sans" w:hAnsi="Open Sans" w:cs="Open Sans"/>
        </w:rPr>
        <w:t>rer</w:t>
      </w:r>
      <w:r w:rsidR="00B7139D">
        <w:rPr>
          <w:rFonts w:ascii="Open Sans" w:hAnsi="Open Sans" w:cs="Open Sans"/>
        </w:rPr>
        <w:t>s</w:t>
      </w:r>
      <w:r w:rsidRPr="00D34931">
        <w:rPr>
          <w:rFonts w:ascii="Open Sans" w:hAnsi="Open Sans" w:cs="Open Sans"/>
        </w:rPr>
        <w:t xml:space="preserve"> provide to us is mandatory, some of that requested is on a voluntary basis. </w:t>
      </w:r>
      <w:bookmarkStart w:id="1" w:name="_Int_0rRHgiRd"/>
      <w:r w:rsidRPr="00D34931">
        <w:rPr>
          <w:rFonts w:ascii="Open Sans" w:hAnsi="Open Sans" w:cs="Open Sans"/>
        </w:rPr>
        <w:t>In order to</w:t>
      </w:r>
      <w:bookmarkEnd w:id="1"/>
      <w:r w:rsidRPr="00D34931">
        <w:rPr>
          <w:rFonts w:ascii="Open Sans" w:hAnsi="Open Sans" w:cs="Open Sans"/>
        </w:rPr>
        <w:t xml:space="preserve"> comply with the data protection legislation, we will inform you at the point of collection, whether you are required to provide certain pupil information to us or if you have a choice in this. </w:t>
      </w:r>
    </w:p>
    <w:p w14:paraId="10866C2D" w14:textId="77777777" w:rsidR="00237125" w:rsidRPr="00D34931" w:rsidRDefault="00237125" w:rsidP="00D34931">
      <w:pPr>
        <w:rPr>
          <w:rFonts w:ascii="Open Sans" w:hAnsi="Open Sans" w:cs="Open Sans"/>
        </w:rPr>
      </w:pPr>
    </w:p>
    <w:p w14:paraId="27135DD1" w14:textId="77777777" w:rsidR="00D34931" w:rsidRPr="00237125" w:rsidRDefault="00D34931" w:rsidP="00D34931">
      <w:pPr>
        <w:rPr>
          <w:rFonts w:ascii="Open Sans" w:hAnsi="Open Sans" w:cs="Open Sans"/>
          <w:b/>
          <w:bCs/>
        </w:rPr>
      </w:pPr>
      <w:r w:rsidRPr="00237125">
        <w:rPr>
          <w:rFonts w:ascii="Open Sans" w:hAnsi="Open Sans" w:cs="Open Sans"/>
          <w:b/>
          <w:bCs/>
        </w:rPr>
        <w:t>Storing pupil/student data</w:t>
      </w:r>
    </w:p>
    <w:p w14:paraId="2D02DEBD" w14:textId="42DBF219" w:rsidR="00D34931" w:rsidRDefault="00D34931" w:rsidP="00D34931">
      <w:pPr>
        <w:rPr>
          <w:rFonts w:ascii="Open Sans" w:hAnsi="Open Sans" w:cs="Open Sans"/>
        </w:rPr>
      </w:pPr>
      <w:r w:rsidRPr="00D34931">
        <w:rPr>
          <w:rFonts w:ascii="Open Sans" w:hAnsi="Open Sans" w:cs="Open Sans"/>
        </w:rPr>
        <w:t xml:space="preserve">We only keep your </w:t>
      </w:r>
      <w:r w:rsidR="00B7139D">
        <w:rPr>
          <w:rFonts w:ascii="Open Sans" w:hAnsi="Open Sans" w:cs="Open Sans"/>
        </w:rPr>
        <w:t xml:space="preserve">child’s </w:t>
      </w:r>
      <w:r w:rsidRPr="00D34931">
        <w:rPr>
          <w:rFonts w:ascii="Open Sans" w:hAnsi="Open Sans" w:cs="Open Sans"/>
        </w:rPr>
        <w:t>information for as long as we need to or for as long as the law requires us to.  Most of the information we have about you</w:t>
      </w:r>
      <w:r w:rsidR="00B7139D">
        <w:rPr>
          <w:rFonts w:ascii="Open Sans" w:hAnsi="Open Sans" w:cs="Open Sans"/>
        </w:rPr>
        <w:t>r child will be in their pupil</w:t>
      </w:r>
      <w:r w:rsidRPr="00D34931">
        <w:rPr>
          <w:rFonts w:ascii="Open Sans" w:hAnsi="Open Sans" w:cs="Open Sans"/>
        </w:rPr>
        <w:t xml:space="preserve"> file</w:t>
      </w:r>
      <w:r w:rsidR="0011329C">
        <w:rPr>
          <w:rFonts w:ascii="Open Sans" w:hAnsi="Open Sans" w:cs="Open Sans"/>
        </w:rPr>
        <w:t xml:space="preserve">. </w:t>
      </w:r>
      <w:r w:rsidR="00B7139D">
        <w:rPr>
          <w:rFonts w:ascii="Open Sans" w:hAnsi="Open Sans" w:cs="Open Sans"/>
        </w:rPr>
        <w:t xml:space="preserve">Pupil files are usually kept </w:t>
      </w:r>
      <w:r w:rsidR="00E720DA">
        <w:rPr>
          <w:rFonts w:ascii="Open Sans" w:hAnsi="Open Sans" w:cs="Open Sans"/>
        </w:rPr>
        <w:t>u</w:t>
      </w:r>
      <w:r w:rsidRPr="00D34931">
        <w:rPr>
          <w:rFonts w:ascii="Open Sans" w:hAnsi="Open Sans" w:cs="Open Sans"/>
        </w:rPr>
        <w:t xml:space="preserve">ntil your </w:t>
      </w:r>
      <w:r w:rsidR="00B7139D">
        <w:rPr>
          <w:rFonts w:ascii="Open Sans" w:hAnsi="Open Sans" w:cs="Open Sans"/>
        </w:rPr>
        <w:t xml:space="preserve">child reaches their </w:t>
      </w:r>
      <w:r w:rsidRPr="00D34931">
        <w:rPr>
          <w:rFonts w:ascii="Open Sans" w:hAnsi="Open Sans" w:cs="Open Sans"/>
        </w:rPr>
        <w:t>25</w:t>
      </w:r>
      <w:r w:rsidRPr="00D34931">
        <w:rPr>
          <w:rFonts w:ascii="Open Sans" w:hAnsi="Open Sans" w:cs="Open Sans"/>
          <w:vertAlign w:val="superscript"/>
        </w:rPr>
        <w:t>th</w:t>
      </w:r>
      <w:r w:rsidRPr="00D34931">
        <w:rPr>
          <w:rFonts w:ascii="Open Sans" w:hAnsi="Open Sans" w:cs="Open Sans"/>
        </w:rPr>
        <w:t xml:space="preserve"> birthday</w:t>
      </w:r>
      <w:r w:rsidR="00B7139D">
        <w:rPr>
          <w:rFonts w:ascii="Open Sans" w:hAnsi="Open Sans" w:cs="Open Sans"/>
        </w:rPr>
        <w:t xml:space="preserve">. At primary schools </w:t>
      </w:r>
      <w:r w:rsidRPr="00D34931">
        <w:rPr>
          <w:rFonts w:ascii="Open Sans" w:hAnsi="Open Sans" w:cs="Open Sans"/>
        </w:rPr>
        <w:t xml:space="preserve">we send your file to </w:t>
      </w:r>
      <w:r w:rsidR="00F92E4A">
        <w:rPr>
          <w:rFonts w:ascii="Open Sans" w:hAnsi="Open Sans" w:cs="Open Sans"/>
        </w:rPr>
        <w:t>the</w:t>
      </w:r>
      <w:r w:rsidRPr="00D34931">
        <w:rPr>
          <w:rFonts w:ascii="Open Sans" w:hAnsi="Open Sans" w:cs="Open Sans"/>
        </w:rPr>
        <w:t xml:space="preserve"> new school</w:t>
      </w:r>
      <w:r w:rsidR="00B7139D">
        <w:rPr>
          <w:rFonts w:ascii="Open Sans" w:hAnsi="Open Sans" w:cs="Open Sans"/>
        </w:rPr>
        <w:t xml:space="preserve"> when you</w:t>
      </w:r>
      <w:r w:rsidR="00F92E4A">
        <w:rPr>
          <w:rFonts w:ascii="Open Sans" w:hAnsi="Open Sans" w:cs="Open Sans"/>
        </w:rPr>
        <w:t>r child</w:t>
      </w:r>
      <w:r w:rsidR="00B7139D">
        <w:rPr>
          <w:rFonts w:ascii="Open Sans" w:hAnsi="Open Sans" w:cs="Open Sans"/>
        </w:rPr>
        <w:t xml:space="preserve"> move</w:t>
      </w:r>
      <w:r w:rsidR="00F92E4A">
        <w:rPr>
          <w:rFonts w:ascii="Open Sans" w:hAnsi="Open Sans" w:cs="Open Sans"/>
        </w:rPr>
        <w:t>s</w:t>
      </w:r>
      <w:r w:rsidR="00B7139D">
        <w:rPr>
          <w:rFonts w:ascii="Open Sans" w:hAnsi="Open Sans" w:cs="Open Sans"/>
        </w:rPr>
        <w:t xml:space="preserve">, either at the end of </w:t>
      </w:r>
      <w:r w:rsidR="008F4F34">
        <w:rPr>
          <w:rFonts w:ascii="Open Sans" w:hAnsi="Open Sans" w:cs="Open Sans"/>
        </w:rPr>
        <w:t xml:space="preserve">a </w:t>
      </w:r>
      <w:r w:rsidR="00B7139D">
        <w:rPr>
          <w:rFonts w:ascii="Open Sans" w:hAnsi="Open Sans" w:cs="Open Sans"/>
        </w:rPr>
        <w:t>Key Stage</w:t>
      </w:r>
      <w:r w:rsidR="008F4F34">
        <w:rPr>
          <w:rFonts w:ascii="Open Sans" w:hAnsi="Open Sans" w:cs="Open Sans"/>
        </w:rPr>
        <w:t>,</w:t>
      </w:r>
      <w:r w:rsidR="00B7139D">
        <w:rPr>
          <w:rFonts w:ascii="Open Sans" w:hAnsi="Open Sans" w:cs="Open Sans"/>
        </w:rPr>
        <w:t xml:space="preserve"> or during the school year</w:t>
      </w:r>
      <w:r w:rsidRPr="00D34931">
        <w:rPr>
          <w:rFonts w:ascii="Open Sans" w:hAnsi="Open Sans" w:cs="Open Sans"/>
        </w:rPr>
        <w:t xml:space="preserve">.  We have a policy which explains how long we keep information.  It is called a </w:t>
      </w:r>
      <w:r w:rsidR="00F92E4A">
        <w:rPr>
          <w:rFonts w:ascii="Open Sans" w:hAnsi="Open Sans" w:cs="Open Sans"/>
        </w:rPr>
        <w:t>Da</w:t>
      </w:r>
      <w:r w:rsidRPr="00D34931">
        <w:rPr>
          <w:rFonts w:ascii="Open Sans" w:hAnsi="Open Sans" w:cs="Open Sans"/>
        </w:rPr>
        <w:t>ta Retention Policy</w:t>
      </w:r>
      <w:r w:rsidR="00F92E4A">
        <w:rPr>
          <w:rFonts w:ascii="Open Sans" w:hAnsi="Open Sans" w:cs="Open Sans"/>
        </w:rPr>
        <w:t xml:space="preserve">, or Records Management Policy </w:t>
      </w:r>
      <w:r w:rsidRPr="00D34931">
        <w:rPr>
          <w:rFonts w:ascii="Open Sans" w:hAnsi="Open Sans" w:cs="Open Sans"/>
        </w:rPr>
        <w:t xml:space="preserve">and you can find a copy </w:t>
      </w:r>
      <w:r w:rsidR="00E720DA">
        <w:rPr>
          <w:rFonts w:ascii="Open Sans" w:hAnsi="Open Sans" w:cs="Open Sans"/>
        </w:rPr>
        <w:t xml:space="preserve">on </w:t>
      </w:r>
      <w:r w:rsidRPr="00D34931">
        <w:rPr>
          <w:rFonts w:ascii="Open Sans" w:hAnsi="Open Sans" w:cs="Open Sans"/>
        </w:rPr>
        <w:t xml:space="preserve">the school or Trust website. Alternatively, you can ask for a copy at the school office </w:t>
      </w:r>
      <w:r w:rsidR="00B2584C">
        <w:rPr>
          <w:rFonts w:ascii="Open Sans" w:hAnsi="Open Sans" w:cs="Open Sans"/>
        </w:rPr>
        <w:lastRenderedPageBreak/>
        <w:t>/</w:t>
      </w:r>
      <w:r w:rsidRPr="00D34931">
        <w:rPr>
          <w:rFonts w:ascii="Open Sans" w:hAnsi="Open Sans" w:cs="Open Sans"/>
        </w:rPr>
        <w:t xml:space="preserve">reception.  When we no longer need to retain information, we will destroy it or delete it in a secure manner. </w:t>
      </w:r>
    </w:p>
    <w:p w14:paraId="32289175" w14:textId="77777777" w:rsidR="007C2ABC" w:rsidRPr="00D34931" w:rsidRDefault="007C2ABC" w:rsidP="00D34931">
      <w:pPr>
        <w:rPr>
          <w:rFonts w:ascii="Open Sans" w:hAnsi="Open Sans" w:cs="Open Sans"/>
        </w:rPr>
      </w:pPr>
    </w:p>
    <w:p w14:paraId="2939D2E9" w14:textId="252662B0" w:rsidR="00D34931" w:rsidRPr="00237125" w:rsidRDefault="00D34931" w:rsidP="00237125">
      <w:pPr>
        <w:rPr>
          <w:rFonts w:ascii="Open Sans" w:hAnsi="Open Sans" w:cs="Open Sans"/>
          <w:b/>
          <w:bCs/>
        </w:rPr>
      </w:pPr>
      <w:r w:rsidRPr="00237125">
        <w:rPr>
          <w:rFonts w:ascii="Open Sans" w:hAnsi="Open Sans" w:cs="Open Sans"/>
          <w:b/>
          <w:bCs/>
        </w:rPr>
        <w:t>Who we share pupil information with</w:t>
      </w:r>
    </w:p>
    <w:p w14:paraId="2A5D07D1" w14:textId="77777777" w:rsidR="00D34931" w:rsidRPr="00D34931" w:rsidRDefault="00D34931" w:rsidP="00D34931">
      <w:pPr>
        <w:suppressAutoHyphens/>
        <w:overflowPunct w:val="0"/>
        <w:textAlignment w:val="baseline"/>
        <w:rPr>
          <w:rFonts w:ascii="Open Sans" w:hAnsi="Open Sans" w:cs="Open Sans"/>
          <w:highlight w:val="yellow"/>
        </w:rPr>
      </w:pPr>
      <w:r w:rsidRPr="00D34931">
        <w:rPr>
          <w:rFonts w:ascii="Open Sans" w:hAnsi="Open Sans" w:cs="Open Sans"/>
        </w:rPr>
        <w:t>We routinely share pupil information with:</w:t>
      </w:r>
    </w:p>
    <w:p w14:paraId="4E01A83A" w14:textId="77777777" w:rsidR="00D34931" w:rsidRPr="00237125" w:rsidRDefault="00D34931" w:rsidP="00D34931">
      <w:pPr>
        <w:suppressAutoHyphens/>
        <w:overflowPunct w:val="0"/>
        <w:textAlignment w:val="baseline"/>
        <w:rPr>
          <w:rFonts w:ascii="Open Sans" w:hAnsi="Open Sans" w:cs="Open Sans"/>
          <w:highlight w:val="yellow"/>
        </w:rPr>
      </w:pPr>
    </w:p>
    <w:p w14:paraId="309FA7F7" w14:textId="77777777"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Schools that the pupil’s attend after leaving us</w:t>
      </w:r>
    </w:p>
    <w:p w14:paraId="77FB81F9" w14:textId="77777777"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Our local authority</w:t>
      </w:r>
    </w:p>
    <w:p w14:paraId="14E02B48" w14:textId="77777777"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The Department for Education (DfE)</w:t>
      </w:r>
    </w:p>
    <w:p w14:paraId="76E92459" w14:textId="124428F2"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Redhill</w:t>
      </w:r>
      <w:r w:rsidR="007C2ABC">
        <w:rPr>
          <w:rFonts w:ascii="Open Sans" w:hAnsi="Open Sans" w:cs="Open Sans"/>
        </w:rPr>
        <w:t xml:space="preserve"> Academy</w:t>
      </w:r>
      <w:r w:rsidRPr="00237125">
        <w:rPr>
          <w:rFonts w:ascii="Open Sans" w:hAnsi="Open Sans" w:cs="Open Sans"/>
        </w:rPr>
        <w:t xml:space="preserve"> Trust</w:t>
      </w:r>
    </w:p>
    <w:p w14:paraId="69245733" w14:textId="77777777"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 xml:space="preserve">School Health </w:t>
      </w:r>
    </w:p>
    <w:p w14:paraId="32323CE2" w14:textId="77777777"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Social Services</w:t>
      </w:r>
    </w:p>
    <w:p w14:paraId="4C567F85" w14:textId="77777777" w:rsidR="00D34931" w:rsidRPr="00237125"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MASH</w:t>
      </w:r>
    </w:p>
    <w:p w14:paraId="2D66EDDB" w14:textId="6720EEE1" w:rsidR="00D34931" w:rsidRDefault="00D34931" w:rsidP="00D34931">
      <w:pPr>
        <w:pStyle w:val="ListParagraph"/>
        <w:widowControl/>
        <w:numPr>
          <w:ilvl w:val="0"/>
          <w:numId w:val="15"/>
        </w:numPr>
        <w:autoSpaceDE/>
        <w:autoSpaceDN/>
        <w:spacing w:after="240" w:line="288" w:lineRule="auto"/>
        <w:contextualSpacing/>
        <w:rPr>
          <w:rFonts w:ascii="Open Sans" w:hAnsi="Open Sans" w:cs="Open Sans"/>
        </w:rPr>
      </w:pPr>
      <w:r w:rsidRPr="00237125">
        <w:rPr>
          <w:rFonts w:ascii="Open Sans" w:hAnsi="Open Sans" w:cs="Open Sans"/>
        </w:rPr>
        <w:t>Other educational support services such as SALT</w:t>
      </w:r>
      <w:r w:rsidR="00B2584C">
        <w:rPr>
          <w:rFonts w:ascii="Open Sans" w:hAnsi="Open Sans" w:cs="Open Sans"/>
        </w:rPr>
        <w:t xml:space="preserve"> (Speech &amp; Language Therapy)</w:t>
      </w:r>
    </w:p>
    <w:p w14:paraId="43EB165C" w14:textId="4363B438" w:rsidR="007C2ABC" w:rsidRDefault="007C2ABC" w:rsidP="00D34931">
      <w:pPr>
        <w:pStyle w:val="ListParagraph"/>
        <w:widowControl/>
        <w:numPr>
          <w:ilvl w:val="0"/>
          <w:numId w:val="15"/>
        </w:numPr>
        <w:autoSpaceDE/>
        <w:autoSpaceDN/>
        <w:spacing w:after="240" w:line="288" w:lineRule="auto"/>
        <w:contextualSpacing/>
        <w:rPr>
          <w:rFonts w:ascii="Open Sans" w:hAnsi="Open Sans" w:cs="Open Sans"/>
        </w:rPr>
      </w:pPr>
      <w:r>
        <w:rPr>
          <w:rFonts w:ascii="Open Sans" w:hAnsi="Open Sans" w:cs="Open Sans"/>
        </w:rPr>
        <w:t xml:space="preserve">Progress </w:t>
      </w:r>
      <w:r w:rsidR="00B7139D">
        <w:rPr>
          <w:rFonts w:ascii="Open Sans" w:hAnsi="Open Sans" w:cs="Open Sans"/>
        </w:rPr>
        <w:t>Teach</w:t>
      </w:r>
      <w:r>
        <w:rPr>
          <w:rFonts w:ascii="Open Sans" w:hAnsi="Open Sans" w:cs="Open Sans"/>
        </w:rPr>
        <w:t>ing</w:t>
      </w:r>
    </w:p>
    <w:p w14:paraId="1A4C339A" w14:textId="6E52B2D4" w:rsidR="007C2ABC" w:rsidRPr="00237125" w:rsidRDefault="007C2ABC" w:rsidP="00D34931">
      <w:pPr>
        <w:pStyle w:val="ListParagraph"/>
        <w:widowControl/>
        <w:numPr>
          <w:ilvl w:val="0"/>
          <w:numId w:val="15"/>
        </w:numPr>
        <w:autoSpaceDE/>
        <w:autoSpaceDN/>
        <w:spacing w:after="240" w:line="288" w:lineRule="auto"/>
        <w:contextualSpacing/>
        <w:rPr>
          <w:rFonts w:ascii="Open Sans" w:hAnsi="Open Sans" w:cs="Open Sans"/>
        </w:rPr>
      </w:pPr>
      <w:r>
        <w:rPr>
          <w:rFonts w:ascii="Open Sans" w:hAnsi="Open Sans" w:cs="Open Sans"/>
        </w:rPr>
        <w:t xml:space="preserve">NCA tools (for KS2 SATS) </w:t>
      </w:r>
    </w:p>
    <w:p w14:paraId="33FE9B58" w14:textId="77777777" w:rsidR="00D34931" w:rsidRPr="00237125" w:rsidRDefault="00D34931" w:rsidP="00237125">
      <w:pPr>
        <w:rPr>
          <w:rFonts w:ascii="Open Sans" w:hAnsi="Open Sans" w:cs="Open Sans"/>
          <w:b/>
          <w:bCs/>
          <w:color w:val="FF0000"/>
        </w:rPr>
      </w:pPr>
      <w:r w:rsidRPr="00237125">
        <w:rPr>
          <w:rFonts w:ascii="Open Sans" w:hAnsi="Open Sans" w:cs="Open Sans"/>
          <w:b/>
          <w:bCs/>
        </w:rPr>
        <w:t>Why we share pupil information</w:t>
      </w:r>
    </w:p>
    <w:p w14:paraId="499A5AAE" w14:textId="77777777" w:rsidR="00D34931" w:rsidRDefault="00D34931" w:rsidP="00D34931">
      <w:pPr>
        <w:rPr>
          <w:rFonts w:ascii="Open Sans" w:hAnsi="Open Sans" w:cs="Open Sans"/>
        </w:rPr>
      </w:pPr>
      <w:r w:rsidRPr="00D34931">
        <w:rPr>
          <w:rFonts w:ascii="Open Sans" w:hAnsi="Open Sans" w:cs="Open Sans"/>
        </w:rPr>
        <w:t>We do not share information about our pupils with anyone without consent unless the law and our policies allow us to do so.</w:t>
      </w:r>
    </w:p>
    <w:p w14:paraId="2BE4FAA2" w14:textId="77777777" w:rsidR="00237125" w:rsidRPr="00D34931" w:rsidRDefault="00237125" w:rsidP="00D34931">
      <w:pPr>
        <w:rPr>
          <w:rFonts w:ascii="Open Sans" w:hAnsi="Open Sans" w:cs="Open Sans"/>
        </w:rPr>
      </w:pPr>
    </w:p>
    <w:p w14:paraId="4195ABA3" w14:textId="77777777" w:rsidR="00D34931" w:rsidRPr="00D34931" w:rsidRDefault="00D34931" w:rsidP="00D34931">
      <w:pPr>
        <w:rPr>
          <w:rFonts w:ascii="Open Sans" w:hAnsi="Open Sans" w:cs="Open Sans"/>
        </w:rPr>
      </w:pPr>
      <w:r w:rsidRPr="00D34931">
        <w:rPr>
          <w:rFonts w:ascii="Open Sans" w:hAnsi="Open Sans" w:cs="Open Sans"/>
        </w:rPr>
        <w:t>We share pupils’ data with the Department for Education (DfE) on a statutory basis. This data sharing underpins school funding and educational attainment policy and monitoring.</w:t>
      </w:r>
    </w:p>
    <w:p w14:paraId="25E671AB" w14:textId="77777777" w:rsidR="00D34931" w:rsidRDefault="00D34931" w:rsidP="00D34931">
      <w:pPr>
        <w:rPr>
          <w:rFonts w:ascii="Open Sans" w:hAnsi="Open Sans" w:cs="Open Sans"/>
        </w:rPr>
      </w:pPr>
      <w:r w:rsidRPr="00D34931">
        <w:rPr>
          <w:rFonts w:ascii="Open Sans" w:hAnsi="Open Sans" w:cs="Open Sans"/>
        </w:rPr>
        <w:t>We are required to share information about our pupils with the (DfE) under regulation 5 of The Education (Information About Individual Pupils) (England) Regulations 2013.</w:t>
      </w:r>
    </w:p>
    <w:p w14:paraId="681964A5" w14:textId="77777777" w:rsidR="00237125" w:rsidRPr="00D34931" w:rsidRDefault="00237125" w:rsidP="00D34931">
      <w:pPr>
        <w:rPr>
          <w:rFonts w:ascii="Open Sans" w:hAnsi="Open Sans" w:cs="Open Sans"/>
        </w:rPr>
      </w:pPr>
    </w:p>
    <w:p w14:paraId="14A384B7" w14:textId="77777777" w:rsidR="00D34931" w:rsidRPr="00237125" w:rsidRDefault="00D34931" w:rsidP="00237125">
      <w:pPr>
        <w:rPr>
          <w:rFonts w:ascii="Open Sans" w:hAnsi="Open Sans" w:cs="Open Sans"/>
          <w:b/>
          <w:bCs/>
        </w:rPr>
      </w:pPr>
      <w:r w:rsidRPr="00237125">
        <w:rPr>
          <w:rFonts w:ascii="Open Sans" w:hAnsi="Open Sans" w:cs="Open Sans"/>
          <w:b/>
          <w:bCs/>
        </w:rPr>
        <w:t>Data collection requirements:</w:t>
      </w:r>
    </w:p>
    <w:p w14:paraId="602720EB" w14:textId="77777777" w:rsidR="00D34931" w:rsidRDefault="00D34931" w:rsidP="00D34931">
      <w:pPr>
        <w:rPr>
          <w:rFonts w:ascii="Open Sans" w:hAnsi="Open Sans" w:cs="Open Sans"/>
        </w:rPr>
      </w:pPr>
      <w:r w:rsidRPr="00D34931">
        <w:rPr>
          <w:rFonts w:ascii="Open Sans" w:hAnsi="Open Sans" w:cs="Open Sans"/>
        </w:rPr>
        <w:t xml:space="preserve">To find out more about the data collection requirements placed on us by the Department for Education (for example; via the school census) go to </w:t>
      </w:r>
      <w:hyperlink r:id="rId8">
        <w:r w:rsidRPr="00D34931">
          <w:rPr>
            <w:rStyle w:val="Hyperlink"/>
            <w:rFonts w:ascii="Open Sans" w:hAnsi="Open Sans" w:cs="Open Sans"/>
          </w:rPr>
          <w:t>https://www.gov.uk/education/data-collection-and-censuses-for-schools</w:t>
        </w:r>
      </w:hyperlink>
      <w:r w:rsidRPr="00D34931">
        <w:rPr>
          <w:rFonts w:ascii="Open Sans" w:hAnsi="Open Sans" w:cs="Open Sans"/>
        </w:rPr>
        <w:t>.</w:t>
      </w:r>
    </w:p>
    <w:p w14:paraId="7A75CDAE" w14:textId="77777777" w:rsidR="00237125" w:rsidRPr="00D34931" w:rsidRDefault="00237125" w:rsidP="00D34931">
      <w:pPr>
        <w:rPr>
          <w:rFonts w:ascii="Open Sans" w:hAnsi="Open Sans" w:cs="Open Sans"/>
        </w:rPr>
      </w:pPr>
    </w:p>
    <w:p w14:paraId="52B6475C" w14:textId="77777777" w:rsidR="00D34931" w:rsidRPr="00237125" w:rsidRDefault="00D34931" w:rsidP="00D34931">
      <w:pPr>
        <w:rPr>
          <w:rFonts w:ascii="Open Sans" w:hAnsi="Open Sans" w:cs="Open Sans"/>
          <w:b/>
          <w:bCs/>
        </w:rPr>
      </w:pPr>
      <w:r w:rsidRPr="00237125">
        <w:rPr>
          <w:rFonts w:ascii="Open Sans" w:hAnsi="Open Sans" w:cs="Open Sans"/>
          <w:b/>
          <w:bCs/>
        </w:rPr>
        <w:t>Department for Education (DfE)</w:t>
      </w:r>
    </w:p>
    <w:p w14:paraId="35DC6712" w14:textId="77777777" w:rsidR="00D34931" w:rsidRDefault="00D34931" w:rsidP="00D34931">
      <w:pPr>
        <w:rPr>
          <w:rFonts w:ascii="Open Sans" w:hAnsi="Open Sans" w:cs="Open Sans"/>
        </w:rPr>
      </w:pPr>
      <w:r w:rsidRPr="00D34931">
        <w:rPr>
          <w:rFonts w:ascii="Open Sans" w:hAnsi="Open Sans" w:cs="Open Sans"/>
        </w:rPr>
        <w:t xml:space="preserve">The Department for Education (DfE) collects personal data from education settings and local authorities via various statutory data collections. We are required to share information about our pupils with the DfE either directly or via our local authority for the purpose those data collections, under regulation 5 of The Education (Information About Individual Pupils) (England) Regulations 2013. </w:t>
      </w:r>
    </w:p>
    <w:p w14:paraId="6488F133" w14:textId="77777777" w:rsidR="00237125" w:rsidRPr="00D34931" w:rsidRDefault="00237125" w:rsidP="00D34931">
      <w:pPr>
        <w:rPr>
          <w:rFonts w:ascii="Open Sans" w:hAnsi="Open Sans" w:cs="Open Sans"/>
        </w:rPr>
      </w:pPr>
    </w:p>
    <w:p w14:paraId="636ADE6D" w14:textId="2E2ABF14" w:rsidR="00D34931" w:rsidRDefault="00B2584C" w:rsidP="00D34931">
      <w:pPr>
        <w:rPr>
          <w:rFonts w:ascii="Open Sans" w:hAnsi="Open Sans" w:cs="Open Sans"/>
        </w:rPr>
      </w:pPr>
      <w:r>
        <w:rPr>
          <w:rFonts w:ascii="Open Sans" w:hAnsi="Open Sans" w:cs="Open Sans"/>
        </w:rPr>
        <w:t>All data is transferred securely</w:t>
      </w:r>
      <w:r w:rsidR="00D34931" w:rsidRPr="00D34931">
        <w:rPr>
          <w:rFonts w:ascii="Open Sans" w:hAnsi="Open Sans" w:cs="Open Sans"/>
        </w:rPr>
        <w:t xml:space="preserve"> and held by </w:t>
      </w:r>
      <w:r>
        <w:rPr>
          <w:rFonts w:ascii="Open Sans" w:hAnsi="Open Sans" w:cs="Open Sans"/>
        </w:rPr>
        <w:t xml:space="preserve">the </w:t>
      </w:r>
      <w:r w:rsidR="00D34931" w:rsidRPr="00D34931">
        <w:rPr>
          <w:rFonts w:ascii="Open Sans" w:hAnsi="Open Sans" w:cs="Open Sans"/>
        </w:rPr>
        <w:t xml:space="preserve">DfE under a combination of software and hardware controls which meet the current </w:t>
      </w:r>
      <w:hyperlink r:id="rId9" w:history="1">
        <w:r w:rsidR="00D34931" w:rsidRPr="00D34931">
          <w:rPr>
            <w:rStyle w:val="Hyperlink"/>
            <w:rFonts w:ascii="Open Sans" w:hAnsi="Open Sans" w:cs="Open Sans"/>
          </w:rPr>
          <w:t>Security policy framework: protecting government assets - GOV.UK (www.gov.uk)</w:t>
        </w:r>
      </w:hyperlink>
      <w:r w:rsidR="00D34931" w:rsidRPr="00D34931">
        <w:rPr>
          <w:rFonts w:ascii="Open Sans" w:hAnsi="Open Sans" w:cs="Open Sans"/>
        </w:rPr>
        <w:t xml:space="preserve">.  To find out more about the data collection requirements placed on us by the Department for Education (for example, via the school census) go to </w:t>
      </w:r>
      <w:hyperlink r:id="rId10" w:history="1">
        <w:r w:rsidR="00D34931" w:rsidRPr="00D34931">
          <w:rPr>
            <w:rStyle w:val="Hyperlink"/>
            <w:rFonts w:ascii="Open Sans" w:hAnsi="Open Sans" w:cs="Open Sans"/>
          </w:rPr>
          <w:t>https://www.gov.uk/education/data-collection-and-censuses-for-schools</w:t>
        </w:r>
      </w:hyperlink>
      <w:r w:rsidR="00D34931" w:rsidRPr="00D34931">
        <w:rPr>
          <w:rFonts w:ascii="Open Sans" w:hAnsi="Open Sans" w:cs="Open Sans"/>
        </w:rPr>
        <w:t>.</w:t>
      </w:r>
    </w:p>
    <w:p w14:paraId="56D22E60" w14:textId="77777777" w:rsidR="00237125" w:rsidRPr="00D34931" w:rsidRDefault="00237125" w:rsidP="00D34931">
      <w:pPr>
        <w:rPr>
          <w:rFonts w:ascii="Open Sans" w:hAnsi="Open Sans" w:cs="Open Sans"/>
        </w:rPr>
      </w:pPr>
    </w:p>
    <w:p w14:paraId="15E3E0FB" w14:textId="77777777" w:rsidR="00D34931" w:rsidRPr="00237125" w:rsidRDefault="00D34931" w:rsidP="00D34931">
      <w:pPr>
        <w:rPr>
          <w:rFonts w:ascii="Open Sans" w:hAnsi="Open Sans" w:cs="Open Sans"/>
          <w:b/>
          <w:bCs/>
        </w:rPr>
      </w:pPr>
      <w:r w:rsidRPr="00237125">
        <w:rPr>
          <w:rFonts w:ascii="Open Sans" w:hAnsi="Open Sans" w:cs="Open Sans"/>
          <w:b/>
          <w:bCs/>
        </w:rPr>
        <w:lastRenderedPageBreak/>
        <w:t>Local Authorities</w:t>
      </w:r>
    </w:p>
    <w:p w14:paraId="623AA771" w14:textId="7A175CDF" w:rsidR="00D34931" w:rsidRDefault="00D34931" w:rsidP="00D34931">
      <w:pPr>
        <w:rPr>
          <w:rFonts w:ascii="Open Sans" w:hAnsi="Open Sans" w:cs="Open Sans"/>
        </w:rPr>
      </w:pPr>
      <w:r w:rsidRPr="00D34931">
        <w:rPr>
          <w:rFonts w:ascii="Open Sans" w:hAnsi="Open Sans" w:cs="Open Sans"/>
        </w:rPr>
        <w:t>We may be required to share information about our pupils/students with the local authority to ensure that they can conduct their statutory duties.</w:t>
      </w:r>
    </w:p>
    <w:p w14:paraId="1FBAD7D9" w14:textId="77777777" w:rsidR="00A52B8A" w:rsidRPr="00D34931" w:rsidRDefault="00A52B8A" w:rsidP="00D34931">
      <w:pPr>
        <w:rPr>
          <w:rFonts w:ascii="Open Sans" w:hAnsi="Open Sans" w:cs="Open Sans"/>
        </w:rPr>
      </w:pPr>
    </w:p>
    <w:p w14:paraId="7F3684F8" w14:textId="14DF3407" w:rsidR="00D34931" w:rsidRPr="00A52B8A" w:rsidRDefault="00D34931" w:rsidP="00A52B8A">
      <w:pPr>
        <w:rPr>
          <w:rFonts w:ascii="Open Sans" w:hAnsi="Open Sans" w:cs="Open Sans"/>
          <w:b/>
          <w:bCs/>
        </w:rPr>
      </w:pPr>
      <w:r w:rsidRPr="00A52B8A">
        <w:rPr>
          <w:rFonts w:ascii="Open Sans" w:hAnsi="Open Sans" w:cs="Open Sans"/>
          <w:b/>
          <w:bCs/>
        </w:rPr>
        <w:t xml:space="preserve">Requesting access to your </w:t>
      </w:r>
      <w:r w:rsidR="008F4F34">
        <w:rPr>
          <w:rFonts w:ascii="Open Sans" w:hAnsi="Open Sans" w:cs="Open Sans"/>
          <w:b/>
          <w:bCs/>
        </w:rPr>
        <w:t xml:space="preserve">child’s </w:t>
      </w:r>
      <w:r w:rsidRPr="00A52B8A">
        <w:rPr>
          <w:rFonts w:ascii="Open Sans" w:hAnsi="Open Sans" w:cs="Open Sans"/>
          <w:b/>
          <w:bCs/>
        </w:rPr>
        <w:t>personal data</w:t>
      </w:r>
    </w:p>
    <w:p w14:paraId="69982603" w14:textId="7CF195A4" w:rsidR="00D34931" w:rsidRDefault="00D34931" w:rsidP="00D34931">
      <w:pPr>
        <w:rPr>
          <w:rFonts w:ascii="Open Sans" w:hAnsi="Open Sans" w:cs="Open Sans"/>
        </w:rPr>
      </w:pPr>
      <w:r w:rsidRPr="00D34931">
        <w:rPr>
          <w:rFonts w:ascii="Open Sans" w:hAnsi="Open Sans" w:cs="Open Sans"/>
        </w:rPr>
        <w:t xml:space="preserve">Under data protection legislation, parents and pupils have the right to request </w:t>
      </w:r>
      <w:r w:rsidR="008F4F34">
        <w:rPr>
          <w:rFonts w:ascii="Open Sans" w:hAnsi="Open Sans" w:cs="Open Sans"/>
        </w:rPr>
        <w:t>access to information about them</w:t>
      </w:r>
      <w:r w:rsidRPr="00D34931">
        <w:rPr>
          <w:rFonts w:ascii="Open Sans" w:hAnsi="Open Sans" w:cs="Open Sans"/>
        </w:rPr>
        <w:t xml:space="preserve"> that we hold. To make a request for your</w:t>
      </w:r>
      <w:r w:rsidR="008F4F34">
        <w:rPr>
          <w:rFonts w:ascii="Open Sans" w:hAnsi="Open Sans" w:cs="Open Sans"/>
        </w:rPr>
        <w:t xml:space="preserve"> child’s </w:t>
      </w:r>
      <w:r w:rsidRPr="00D34931">
        <w:rPr>
          <w:rFonts w:ascii="Open Sans" w:hAnsi="Open Sans" w:cs="Open Sans"/>
        </w:rPr>
        <w:t xml:space="preserve">personal information, or </w:t>
      </w:r>
      <w:r w:rsidR="008F4F34">
        <w:rPr>
          <w:rFonts w:ascii="Open Sans" w:hAnsi="Open Sans" w:cs="Open Sans"/>
        </w:rPr>
        <w:t xml:space="preserve">to </w:t>
      </w:r>
      <w:r w:rsidRPr="00D34931">
        <w:rPr>
          <w:rFonts w:ascii="Open Sans" w:hAnsi="Open Sans" w:cs="Open Sans"/>
        </w:rPr>
        <w:t>be given access to your child’s educational record, please contact the Operations Manager at the academy.</w:t>
      </w:r>
    </w:p>
    <w:p w14:paraId="77126F09" w14:textId="77777777" w:rsidR="00A52B8A" w:rsidRPr="00D34931" w:rsidRDefault="00A52B8A" w:rsidP="00D34931">
      <w:pPr>
        <w:rPr>
          <w:rFonts w:ascii="Open Sans" w:hAnsi="Open Sans" w:cs="Open Sans"/>
        </w:rPr>
      </w:pPr>
    </w:p>
    <w:p w14:paraId="0CF72E1D" w14:textId="52A725FD" w:rsidR="00D34931" w:rsidRDefault="00B2584C" w:rsidP="00D34931">
      <w:pPr>
        <w:rPr>
          <w:rFonts w:ascii="Open Sans" w:hAnsi="Open Sans" w:cs="Open Sans"/>
        </w:rPr>
      </w:pPr>
      <w:r>
        <w:rPr>
          <w:rFonts w:ascii="Open Sans" w:hAnsi="Open Sans" w:cs="Open Sans"/>
        </w:rPr>
        <w:t>Parents/</w:t>
      </w:r>
      <w:r w:rsidR="00F92E4A">
        <w:rPr>
          <w:rFonts w:ascii="Open Sans" w:hAnsi="Open Sans" w:cs="Open Sans"/>
        </w:rPr>
        <w:t>c</w:t>
      </w:r>
      <w:r>
        <w:rPr>
          <w:rFonts w:ascii="Open Sans" w:hAnsi="Open Sans" w:cs="Open Sans"/>
        </w:rPr>
        <w:t xml:space="preserve">arers </w:t>
      </w:r>
      <w:r w:rsidR="00D34931" w:rsidRPr="00D34931">
        <w:rPr>
          <w:rFonts w:ascii="Open Sans" w:hAnsi="Open Sans" w:cs="Open Sans"/>
        </w:rPr>
        <w:t>also have the right to:</w:t>
      </w:r>
    </w:p>
    <w:p w14:paraId="7BBAE6E8" w14:textId="77777777" w:rsidR="00A52B8A" w:rsidRPr="00D34931" w:rsidRDefault="00A52B8A" w:rsidP="00D34931">
      <w:pPr>
        <w:rPr>
          <w:rFonts w:ascii="Open Sans" w:hAnsi="Open Sans" w:cs="Open Sans"/>
        </w:rPr>
      </w:pPr>
    </w:p>
    <w:p w14:paraId="01B0CD08" w14:textId="39247909" w:rsidR="00D34931" w:rsidRPr="00D34931" w:rsidRDefault="00D34931" w:rsidP="00D34931">
      <w:pPr>
        <w:pStyle w:val="ListParagraph"/>
        <w:widowControl/>
        <w:numPr>
          <w:ilvl w:val="0"/>
          <w:numId w:val="13"/>
        </w:numPr>
        <w:autoSpaceDE/>
        <w:autoSpaceDN/>
        <w:spacing w:after="240" w:line="288" w:lineRule="auto"/>
        <w:contextualSpacing/>
        <w:rPr>
          <w:rFonts w:ascii="Open Sans" w:hAnsi="Open Sans" w:cs="Open Sans"/>
        </w:rPr>
      </w:pPr>
      <w:r w:rsidRPr="00D34931">
        <w:rPr>
          <w:rFonts w:ascii="Open Sans" w:hAnsi="Open Sans" w:cs="Open Sans"/>
        </w:rPr>
        <w:t>ask us for access to information about you</w:t>
      </w:r>
      <w:r w:rsidR="00B2584C">
        <w:rPr>
          <w:rFonts w:ascii="Open Sans" w:hAnsi="Open Sans" w:cs="Open Sans"/>
        </w:rPr>
        <w:t>r child</w:t>
      </w:r>
      <w:r w:rsidRPr="00D34931">
        <w:rPr>
          <w:rFonts w:ascii="Open Sans" w:hAnsi="Open Sans" w:cs="Open Sans"/>
        </w:rPr>
        <w:t xml:space="preserve"> that we hold</w:t>
      </w:r>
    </w:p>
    <w:p w14:paraId="76B64BBF" w14:textId="0343D291" w:rsidR="00D34931" w:rsidRPr="00D34931" w:rsidRDefault="00D34931" w:rsidP="00D34931">
      <w:pPr>
        <w:pStyle w:val="ListParagraph"/>
        <w:widowControl/>
        <w:numPr>
          <w:ilvl w:val="0"/>
          <w:numId w:val="13"/>
        </w:numPr>
        <w:autoSpaceDE/>
        <w:autoSpaceDN/>
        <w:spacing w:after="240" w:line="288" w:lineRule="auto"/>
        <w:contextualSpacing/>
        <w:rPr>
          <w:rFonts w:ascii="Open Sans" w:hAnsi="Open Sans" w:cs="Open Sans"/>
        </w:rPr>
      </w:pPr>
      <w:r w:rsidRPr="00D34931">
        <w:rPr>
          <w:rFonts w:ascii="Open Sans" w:hAnsi="Open Sans" w:cs="Open Sans"/>
        </w:rPr>
        <w:t xml:space="preserve">have your </w:t>
      </w:r>
      <w:r w:rsidR="00B2584C">
        <w:rPr>
          <w:rFonts w:ascii="Open Sans" w:hAnsi="Open Sans" w:cs="Open Sans"/>
        </w:rPr>
        <w:t xml:space="preserve">child’s </w:t>
      </w:r>
      <w:r w:rsidRPr="00D34931">
        <w:rPr>
          <w:rFonts w:ascii="Open Sans" w:hAnsi="Open Sans" w:cs="Open Sans"/>
        </w:rPr>
        <w:t>personal data rectified if it is inaccurate or incomplete</w:t>
      </w:r>
    </w:p>
    <w:p w14:paraId="4A84E629" w14:textId="71E1AE34" w:rsidR="00D34931" w:rsidRPr="00D34931" w:rsidRDefault="00D34931" w:rsidP="00D34931">
      <w:pPr>
        <w:pStyle w:val="ListParagraph"/>
        <w:widowControl/>
        <w:numPr>
          <w:ilvl w:val="0"/>
          <w:numId w:val="13"/>
        </w:numPr>
        <w:autoSpaceDE/>
        <w:autoSpaceDN/>
        <w:spacing w:after="240" w:line="288" w:lineRule="auto"/>
        <w:contextualSpacing/>
        <w:rPr>
          <w:rFonts w:ascii="Open Sans" w:hAnsi="Open Sans" w:cs="Open Sans"/>
        </w:rPr>
      </w:pPr>
      <w:r w:rsidRPr="00D34931">
        <w:rPr>
          <w:rFonts w:ascii="Open Sans" w:hAnsi="Open Sans" w:cs="Open Sans"/>
        </w:rPr>
        <w:t>request the deletion or removal of personal data where there is a no compelling reason for its continued processing</w:t>
      </w:r>
    </w:p>
    <w:p w14:paraId="677E828B" w14:textId="10C1406D" w:rsidR="00D34931" w:rsidRPr="00D34931" w:rsidRDefault="00D34931" w:rsidP="00D34931">
      <w:pPr>
        <w:pStyle w:val="ListParagraph"/>
        <w:widowControl/>
        <w:numPr>
          <w:ilvl w:val="0"/>
          <w:numId w:val="13"/>
        </w:numPr>
        <w:autoSpaceDE/>
        <w:autoSpaceDN/>
        <w:spacing w:after="240" w:line="288" w:lineRule="auto"/>
        <w:contextualSpacing/>
        <w:rPr>
          <w:rFonts w:ascii="Open Sans" w:hAnsi="Open Sans" w:cs="Open Sans"/>
        </w:rPr>
      </w:pPr>
      <w:r w:rsidRPr="00D34931">
        <w:rPr>
          <w:rFonts w:ascii="Open Sans" w:hAnsi="Open Sans" w:cs="Open Sans"/>
        </w:rPr>
        <w:t>restrict our processing of your</w:t>
      </w:r>
      <w:r w:rsidR="00B2584C">
        <w:rPr>
          <w:rFonts w:ascii="Open Sans" w:hAnsi="Open Sans" w:cs="Open Sans"/>
        </w:rPr>
        <w:t xml:space="preserve"> child’s</w:t>
      </w:r>
      <w:r w:rsidRPr="00D34931">
        <w:rPr>
          <w:rFonts w:ascii="Open Sans" w:hAnsi="Open Sans" w:cs="Open Sans"/>
        </w:rPr>
        <w:t xml:space="preserve"> personal data (I.e., permitting its storage but no further processing)</w:t>
      </w:r>
    </w:p>
    <w:p w14:paraId="7B62EB8E" w14:textId="2860409D" w:rsidR="00D34931" w:rsidRPr="00D34931" w:rsidRDefault="00D34931" w:rsidP="00D34931">
      <w:pPr>
        <w:pStyle w:val="ListParagraph"/>
        <w:widowControl/>
        <w:numPr>
          <w:ilvl w:val="0"/>
          <w:numId w:val="13"/>
        </w:numPr>
        <w:autoSpaceDE/>
        <w:autoSpaceDN/>
        <w:spacing w:after="240" w:line="288" w:lineRule="auto"/>
        <w:contextualSpacing/>
        <w:rPr>
          <w:rFonts w:ascii="Open Sans" w:hAnsi="Open Sans" w:cs="Open Sans"/>
        </w:rPr>
      </w:pPr>
      <w:r w:rsidRPr="00D34931">
        <w:rPr>
          <w:rFonts w:ascii="Open Sans" w:hAnsi="Open Sans" w:cs="Open Sans"/>
        </w:rPr>
        <w:t>object to direct marketing (including profiling) and processing for the purposes of scientific/historical research and statistics</w:t>
      </w:r>
    </w:p>
    <w:p w14:paraId="1CF3975B" w14:textId="17CBE9AC" w:rsidR="00D34931" w:rsidRPr="00D34931" w:rsidRDefault="00A52B8A" w:rsidP="00D34931">
      <w:pPr>
        <w:pStyle w:val="ListParagraph"/>
        <w:widowControl/>
        <w:numPr>
          <w:ilvl w:val="0"/>
          <w:numId w:val="13"/>
        </w:numPr>
        <w:autoSpaceDE/>
        <w:autoSpaceDN/>
        <w:spacing w:after="240" w:line="288" w:lineRule="auto"/>
        <w:contextualSpacing/>
        <w:rPr>
          <w:rFonts w:ascii="Open Sans" w:hAnsi="Open Sans" w:cs="Open Sans"/>
        </w:rPr>
      </w:pPr>
      <w:r>
        <w:rPr>
          <w:rFonts w:ascii="Open Sans" w:hAnsi="Open Sans" w:cs="Open Sans"/>
        </w:rPr>
        <w:t>n</w:t>
      </w:r>
      <w:r w:rsidR="00D34931" w:rsidRPr="00D34931">
        <w:rPr>
          <w:rFonts w:ascii="Open Sans" w:hAnsi="Open Sans" w:cs="Open Sans"/>
        </w:rPr>
        <w:t>ot be subject to decisions based purely on automated processing where it produces a legal or similarly significant effect on you</w:t>
      </w:r>
    </w:p>
    <w:p w14:paraId="48023FC5" w14:textId="77777777" w:rsidR="00D34931" w:rsidRDefault="00D34931" w:rsidP="00D34931">
      <w:pPr>
        <w:rPr>
          <w:rStyle w:val="Hyperlink"/>
          <w:rFonts w:ascii="Open Sans" w:hAnsi="Open Sans" w:cs="Open Sans"/>
        </w:rPr>
      </w:pPr>
      <w:r w:rsidRPr="00D34931">
        <w:rPr>
          <w:rFonts w:ascii="Open Sans" w:hAnsi="Open Sans" w:cs="Open Sans"/>
          <w:color w:val="000000" w:themeColor="text1"/>
        </w:rPr>
        <w:t xml:space="preserve">If you have a concern about the way we are collecting or using your personal data, we request that you raise your concern with us in the first instance. Alternatively, you can contact the Information Commissioner’s Office at </w:t>
      </w:r>
      <w:hyperlink r:id="rId11">
        <w:r w:rsidRPr="00D34931">
          <w:rPr>
            <w:rStyle w:val="Hyperlink"/>
            <w:rFonts w:ascii="Open Sans" w:hAnsi="Open Sans" w:cs="Open Sans"/>
          </w:rPr>
          <w:t>https://ico.org.uk/concerns/</w:t>
        </w:r>
      </w:hyperlink>
    </w:p>
    <w:p w14:paraId="42401282" w14:textId="77777777" w:rsidR="00A52B8A" w:rsidRPr="00A52B8A" w:rsidRDefault="00A52B8A" w:rsidP="00A52B8A">
      <w:pPr>
        <w:rPr>
          <w:rFonts w:ascii="Open Sans" w:hAnsi="Open Sans" w:cs="Open Sans"/>
          <w:b/>
          <w:bCs/>
        </w:rPr>
      </w:pPr>
    </w:p>
    <w:p w14:paraId="19554DDF" w14:textId="1E3AE7E8" w:rsidR="00D34931" w:rsidRPr="00A52B8A" w:rsidRDefault="00D34931" w:rsidP="00A52B8A">
      <w:pPr>
        <w:rPr>
          <w:rFonts w:ascii="Open Sans" w:hAnsi="Open Sans" w:cs="Open Sans"/>
          <w:b/>
          <w:bCs/>
        </w:rPr>
      </w:pPr>
      <w:r w:rsidRPr="00A52B8A">
        <w:rPr>
          <w:rFonts w:ascii="Open Sans" w:hAnsi="Open Sans" w:cs="Open Sans"/>
          <w:b/>
          <w:bCs/>
        </w:rPr>
        <w:t xml:space="preserve">Withdrawal of consent and the right to </w:t>
      </w:r>
      <w:r w:rsidR="00A52B8A">
        <w:rPr>
          <w:rFonts w:ascii="Open Sans" w:hAnsi="Open Sans" w:cs="Open Sans"/>
          <w:b/>
          <w:bCs/>
        </w:rPr>
        <w:t>l</w:t>
      </w:r>
      <w:r w:rsidRPr="00A52B8A">
        <w:rPr>
          <w:rFonts w:ascii="Open Sans" w:hAnsi="Open Sans" w:cs="Open Sans"/>
          <w:b/>
          <w:bCs/>
        </w:rPr>
        <w:t xml:space="preserve">odge a complaint </w:t>
      </w:r>
    </w:p>
    <w:p w14:paraId="78992DAA" w14:textId="77777777" w:rsidR="00D34931" w:rsidRDefault="00D34931" w:rsidP="00D34931">
      <w:pPr>
        <w:rPr>
          <w:rFonts w:ascii="Open Sans" w:hAnsi="Open Sans" w:cs="Open Sans"/>
        </w:rPr>
      </w:pPr>
      <w:r w:rsidRPr="00D34931">
        <w:rPr>
          <w:rFonts w:ascii="Open Sans" w:hAnsi="Open Sans" w:cs="Open Sans"/>
        </w:rPr>
        <w:t xml:space="preserve">Where we are processing your personal data with your consent, you have the right to withdraw that consent.   If you change your mind, or you are unhappy with our use of your personal data, please let us know by contacting either the Operations Manager at the academy who acts as the Data Lead, or the Trust Data Protection Officer at  </w:t>
      </w:r>
      <w:hyperlink r:id="rId12" w:history="1">
        <w:r w:rsidRPr="00D34931">
          <w:rPr>
            <w:rStyle w:val="Hyperlink"/>
            <w:rFonts w:ascii="Open Sans" w:hAnsi="Open Sans" w:cs="Open Sans"/>
          </w:rPr>
          <w:t>DPO@redhillacademytrust.org.uk</w:t>
        </w:r>
      </w:hyperlink>
      <w:r w:rsidRPr="00D34931">
        <w:rPr>
          <w:rFonts w:ascii="Open Sans" w:hAnsi="Open Sans" w:cs="Open Sans"/>
        </w:rPr>
        <w:t>.</w:t>
      </w:r>
    </w:p>
    <w:p w14:paraId="1CCA90E3" w14:textId="77777777" w:rsidR="00A52B8A" w:rsidRPr="00D34931" w:rsidRDefault="00A52B8A" w:rsidP="00D34931">
      <w:pPr>
        <w:rPr>
          <w:rFonts w:ascii="Open Sans" w:hAnsi="Open Sans" w:cs="Open Sans"/>
        </w:rPr>
      </w:pPr>
    </w:p>
    <w:p w14:paraId="2779C1CE" w14:textId="77777777" w:rsidR="00D34931" w:rsidRPr="00A52B8A" w:rsidRDefault="00D34931" w:rsidP="00D34931">
      <w:pPr>
        <w:rPr>
          <w:rFonts w:ascii="Open Sans" w:hAnsi="Open Sans" w:cs="Open Sans"/>
          <w:b/>
          <w:bCs/>
        </w:rPr>
      </w:pPr>
      <w:r w:rsidRPr="00A52B8A">
        <w:rPr>
          <w:rFonts w:ascii="Open Sans" w:hAnsi="Open Sans" w:cs="Open Sans"/>
          <w:b/>
          <w:bCs/>
        </w:rPr>
        <w:t>Last updated</w:t>
      </w:r>
    </w:p>
    <w:p w14:paraId="050CB6CF" w14:textId="4600AD2C" w:rsidR="00D34931" w:rsidRPr="00D34931" w:rsidRDefault="00D34931" w:rsidP="00D34931">
      <w:pPr>
        <w:rPr>
          <w:rFonts w:ascii="Open Sans" w:hAnsi="Open Sans" w:cs="Open Sans"/>
        </w:rPr>
      </w:pPr>
      <w:r w:rsidRPr="00D34931">
        <w:rPr>
          <w:rFonts w:ascii="Open Sans" w:hAnsi="Open Sans" w:cs="Open Sans"/>
        </w:rPr>
        <w:t xml:space="preserve">We may need to update this privacy notice periodically, so we recommend that you revisit this information from time to time.  This version was last updated </w:t>
      </w:r>
      <w:r w:rsidR="005D0D91">
        <w:rPr>
          <w:rFonts w:ascii="Open Sans" w:hAnsi="Open Sans" w:cs="Open Sans"/>
        </w:rPr>
        <w:t>April 2024</w:t>
      </w:r>
      <w:r w:rsidRPr="00D34931">
        <w:rPr>
          <w:rFonts w:ascii="Open Sans" w:hAnsi="Open Sans" w:cs="Open Sans"/>
        </w:rPr>
        <w:t xml:space="preserve">. </w:t>
      </w:r>
    </w:p>
    <w:p w14:paraId="2D079E97" w14:textId="77777777" w:rsidR="00A52B8A" w:rsidRDefault="00A52B8A" w:rsidP="00A52B8A">
      <w:pPr>
        <w:rPr>
          <w:rFonts w:ascii="Open Sans" w:hAnsi="Open Sans" w:cs="Open Sans"/>
          <w:b/>
          <w:bCs/>
        </w:rPr>
      </w:pPr>
    </w:p>
    <w:p w14:paraId="53CDD4CD" w14:textId="1E689422" w:rsidR="00D34931" w:rsidRPr="00A52B8A" w:rsidRDefault="00D34931" w:rsidP="00A52B8A">
      <w:pPr>
        <w:rPr>
          <w:rFonts w:ascii="Open Sans" w:hAnsi="Open Sans" w:cs="Open Sans"/>
          <w:b/>
          <w:bCs/>
        </w:rPr>
      </w:pPr>
      <w:r w:rsidRPr="00A52B8A">
        <w:rPr>
          <w:rFonts w:ascii="Open Sans" w:hAnsi="Open Sans" w:cs="Open Sans"/>
          <w:b/>
          <w:bCs/>
        </w:rPr>
        <w:t xml:space="preserve">Contact </w:t>
      </w:r>
    </w:p>
    <w:p w14:paraId="1A699FC1" w14:textId="77777777" w:rsidR="00D34931" w:rsidRPr="00D34931" w:rsidRDefault="00D34931" w:rsidP="00D34931">
      <w:pPr>
        <w:rPr>
          <w:rFonts w:ascii="Open Sans" w:hAnsi="Open Sans" w:cs="Open Sans"/>
          <w:color w:val="1F497D" w:themeColor="text2"/>
        </w:rPr>
      </w:pPr>
      <w:r w:rsidRPr="00D34931">
        <w:rPr>
          <w:rFonts w:ascii="Open Sans" w:hAnsi="Open Sans" w:cs="Open Sans"/>
        </w:rPr>
        <w:t xml:space="preserve">If you would like to discuss anything in this privacy notice, please contact the Trust Data Protection Officer </w:t>
      </w:r>
      <w:hyperlink r:id="rId13" w:history="1">
        <w:r w:rsidRPr="00D34931">
          <w:rPr>
            <w:rStyle w:val="Hyperlink"/>
            <w:rFonts w:ascii="Open Sans" w:hAnsi="Open Sans" w:cs="Open Sans"/>
          </w:rPr>
          <w:t>DPO@redhillacademytrust.org.uk</w:t>
        </w:r>
      </w:hyperlink>
      <w:r w:rsidRPr="00D34931">
        <w:rPr>
          <w:rFonts w:ascii="Open Sans" w:hAnsi="Open Sans" w:cs="Open Sans"/>
        </w:rPr>
        <w:t>.</w:t>
      </w:r>
      <w:r w:rsidRPr="00D34931">
        <w:rPr>
          <w:rFonts w:ascii="Open Sans" w:hAnsi="Open Sans" w:cs="Open Sans"/>
          <w:color w:val="1F497D" w:themeColor="text2"/>
        </w:rPr>
        <w:t xml:space="preserve"> </w:t>
      </w:r>
    </w:p>
    <w:p w14:paraId="7EED6965" w14:textId="07BEE5F8" w:rsidR="00230E06" w:rsidRPr="009E3EBA" w:rsidRDefault="00230E06">
      <w:pPr>
        <w:pStyle w:val="BodyText"/>
        <w:spacing w:before="185" w:line="259" w:lineRule="auto"/>
        <w:ind w:left="137"/>
        <w:rPr>
          <w:rFonts w:ascii="Open Sans" w:hAnsi="Open Sans" w:cs="Open Sans"/>
        </w:rPr>
      </w:pPr>
    </w:p>
    <w:sectPr w:rsidR="00230E06" w:rsidRPr="009E3EBA">
      <w:headerReference w:type="default" r:id="rId14"/>
      <w:footerReference w:type="default" r:id="rId15"/>
      <w:pgSz w:w="11910" w:h="16840"/>
      <w:pgMar w:top="1500" w:right="1340" w:bottom="1580" w:left="1140" w:header="0" w:footer="1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AFA9" w14:textId="77777777" w:rsidR="005926BF" w:rsidRDefault="005926BF">
      <w:r>
        <w:separator/>
      </w:r>
    </w:p>
  </w:endnote>
  <w:endnote w:type="continuationSeparator" w:id="0">
    <w:p w14:paraId="0702C342" w14:textId="77777777" w:rsidR="005926BF" w:rsidRDefault="0059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partan ExtraBold">
    <w:altName w:val="Calibri"/>
    <w:charset w:val="00"/>
    <w:family w:val="auto"/>
    <w:pitch w:val="variable"/>
    <w:sig w:usb0="A00000EF" w:usb1="4000205B" w:usb2="00000000" w:usb3="00000000" w:csb0="00000093"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6969" w14:textId="77777777" w:rsidR="00230E06" w:rsidRDefault="004D4059">
    <w:pPr>
      <w:pStyle w:val="BodyText"/>
      <w:spacing w:line="14" w:lineRule="auto"/>
      <w:rPr>
        <w:sz w:val="20"/>
      </w:rPr>
    </w:pPr>
    <w:r>
      <w:rPr>
        <w:noProof/>
        <w:lang w:val="en-GB" w:eastAsia="en-GB"/>
      </w:rPr>
      <w:drawing>
        <wp:anchor distT="0" distB="0" distL="0" distR="0" simplePos="0" relativeHeight="251657728" behindDoc="1" locked="0" layoutInCell="1" allowOverlap="1" wp14:anchorId="7EED696D" wp14:editId="7EED696E">
          <wp:simplePos x="0" y="0"/>
          <wp:positionH relativeFrom="page">
            <wp:posOffset>521152</wp:posOffset>
          </wp:positionH>
          <wp:positionV relativeFrom="page">
            <wp:posOffset>9687954</wp:posOffset>
          </wp:positionV>
          <wp:extent cx="1617074" cy="64032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 cstate="print"/>
                  <a:stretch>
                    <a:fillRect/>
                  </a:stretch>
                </pic:blipFill>
                <pic:spPr>
                  <a:xfrm>
                    <a:off x="0" y="0"/>
                    <a:ext cx="1617074" cy="64032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A9A29" w14:textId="77777777" w:rsidR="005926BF" w:rsidRDefault="005926BF">
      <w:r>
        <w:separator/>
      </w:r>
    </w:p>
  </w:footnote>
  <w:footnote w:type="continuationSeparator" w:id="0">
    <w:p w14:paraId="27BAD7EE" w14:textId="77777777" w:rsidR="005926BF" w:rsidRDefault="0059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6968" w14:textId="3EAF660D" w:rsidR="00230E06" w:rsidRDefault="008B0EA5">
    <w:pPr>
      <w:pStyle w:val="BodyText"/>
      <w:spacing w:line="14" w:lineRule="auto"/>
      <w:rPr>
        <w:sz w:val="20"/>
      </w:rPr>
    </w:pPr>
    <w:r>
      <w:rPr>
        <w:noProof/>
        <w:lang w:val="en-GB" w:eastAsia="en-GB"/>
      </w:rPr>
      <mc:AlternateContent>
        <mc:Choice Requires="wps">
          <w:drawing>
            <wp:anchor distT="0" distB="0" distL="114300" distR="114300" simplePos="0" relativeHeight="251658752" behindDoc="1" locked="0" layoutInCell="1" allowOverlap="1" wp14:anchorId="7EED696C" wp14:editId="31C1C418">
              <wp:simplePos x="0" y="0"/>
              <wp:positionH relativeFrom="page">
                <wp:posOffset>754380</wp:posOffset>
              </wp:positionH>
              <wp:positionV relativeFrom="page">
                <wp:posOffset>251460</wp:posOffset>
              </wp:positionV>
              <wp:extent cx="3634740" cy="268605"/>
              <wp:effectExtent l="0" t="0" r="3810" b="17145"/>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4740"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D696F" w14:textId="547B9716" w:rsidR="00230E06" w:rsidRPr="00CE5B84" w:rsidRDefault="00CE5B84">
                          <w:pPr>
                            <w:spacing w:before="49"/>
                            <w:ind w:left="20"/>
                            <w:rPr>
                              <w:rFonts w:ascii="Open Sans" w:hAnsi="Open Sans" w:cs="Open Sans"/>
                              <w:sz w:val="28"/>
                            </w:rPr>
                          </w:pPr>
                          <w:r>
                            <w:rPr>
                              <w:rFonts w:ascii="Open Sans" w:hAnsi="Open Sans" w:cs="Open Sans"/>
                              <w:color w:val="FFFFFF"/>
                              <w:w w:val="95"/>
                              <w:sz w:val="28"/>
                            </w:rPr>
                            <w:t>P</w:t>
                          </w:r>
                          <w:r w:rsidRPr="00CE5B84">
                            <w:rPr>
                              <w:rFonts w:ascii="Open Sans" w:hAnsi="Open Sans" w:cs="Open Sans"/>
                              <w:color w:val="FFFFFF"/>
                              <w:w w:val="95"/>
                              <w:sz w:val="28"/>
                            </w:rPr>
                            <w:t>rivacy</w:t>
                          </w:r>
                          <w:r w:rsidRPr="00CE5B84">
                            <w:rPr>
                              <w:rFonts w:ascii="Open Sans" w:hAnsi="Open Sans" w:cs="Open Sans"/>
                              <w:color w:val="FFFFFF"/>
                              <w:spacing w:val="-2"/>
                              <w:sz w:val="28"/>
                            </w:rPr>
                            <w:t xml:space="preserve"> </w:t>
                          </w:r>
                          <w:r>
                            <w:rPr>
                              <w:rFonts w:ascii="Open Sans" w:hAnsi="Open Sans" w:cs="Open Sans"/>
                              <w:color w:val="FFFFFF"/>
                              <w:w w:val="95"/>
                              <w:sz w:val="28"/>
                            </w:rPr>
                            <w:t>N</w:t>
                          </w:r>
                          <w:r w:rsidRPr="00CE5B84">
                            <w:rPr>
                              <w:rFonts w:ascii="Open Sans" w:hAnsi="Open Sans" w:cs="Open Sans"/>
                              <w:color w:val="FFFFFF"/>
                              <w:w w:val="95"/>
                              <w:sz w:val="28"/>
                            </w:rPr>
                            <w:t>otice</w:t>
                          </w:r>
                          <w:r w:rsidRPr="00CE5B84">
                            <w:rPr>
                              <w:rFonts w:ascii="Open Sans" w:hAnsi="Open Sans" w:cs="Open Sans"/>
                              <w:color w:val="FFFFFF"/>
                              <w:spacing w:val="-3"/>
                              <w:sz w:val="28"/>
                            </w:rPr>
                            <w:t xml:space="preserve"> </w:t>
                          </w:r>
                          <w:r w:rsidRPr="00CE5B84">
                            <w:rPr>
                              <w:rFonts w:ascii="Open Sans" w:hAnsi="Open Sans" w:cs="Open Sans"/>
                              <w:color w:val="FFFFFF"/>
                              <w:w w:val="95"/>
                              <w:sz w:val="28"/>
                            </w:rPr>
                            <w:t>–</w:t>
                          </w:r>
                          <w:r w:rsidRPr="00CE5B84">
                            <w:rPr>
                              <w:rFonts w:ascii="Open Sans" w:hAnsi="Open Sans" w:cs="Open Sans"/>
                              <w:color w:val="FFFFFF"/>
                              <w:spacing w:val="-2"/>
                              <w:sz w:val="28"/>
                            </w:rPr>
                            <w:t xml:space="preserve"> </w:t>
                          </w:r>
                          <w:r w:rsidRPr="00CE5B84">
                            <w:rPr>
                              <w:rFonts w:ascii="Open Sans" w:hAnsi="Open Sans" w:cs="Open Sans"/>
                              <w:color w:val="FFFFFF"/>
                              <w:spacing w:val="-2"/>
                              <w:w w:val="95"/>
                              <w:sz w:val="28"/>
                            </w:rPr>
                            <w:t>pupil / student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D696C" id="_x0000_t202" coordsize="21600,21600" o:spt="202" path="m,l,21600r21600,l21600,xe">
              <v:stroke joinstyle="miter"/>
              <v:path gradientshapeok="t" o:connecttype="rect"/>
            </v:shapetype>
            <v:shape id="docshape1" o:spid="_x0000_s1027" type="#_x0000_t202" style="position:absolute;margin-left:59.4pt;margin-top:19.8pt;width:286.2pt;height:21.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Unk1wEAAJEDAAAOAAAAZHJzL2Uyb0RvYy54bWysU9tu2zAMfR+wfxD0vjhJu6ww4hRdiw4D&#10;ugvQ9QNoWbKN2aJGKbGzrx8lx+m2vg17EWhSOjznkN5ej30nDpp8i7aQq8VSCm0VVq2tC/n07f7N&#10;lRQ+gK2gQ6sLedReXu9ev9oOLtdrbLCrNAkGsT4fXCGbEFyeZV41uge/QKctFw1SD4E/qc4qgoHR&#10;+y5bL5ebbECqHKHS3nP2birKXcI3RqvwxRivg+gKydxCOimdZTyz3RbymsA1rTrRgH9g0UNruekZ&#10;6g4CiD21L6D6VhF6NGGhsM/QmFbppIHVrJZ/qXlswOmkhc3x7myT/3+w6vPh0X0lEcb3OPIAkwjv&#10;HlB998LibQO21jdEODQaKm68ipZlg/P56Wm02uc+gpTDJ6x4yLAPmIBGQ310hXUKRucBHM+m6zEI&#10;xcmLzcXlu0suKa6tN1eb5dvUAvL5tSMfPmjsRQwKSTzUhA6HBx8iG8jnK7GZxfu269JgO/tHgi/G&#10;TGIfCU/Uw1iOfDuqKLE6sg7CaU94rzlokH5KMfCOFNL/2ANpKbqPlr2ICzUHNAflHIBV/LSQQYop&#10;vA3T4u0dtXXDyJPbFm/YL9MmKc8sTjx57knhaUfjYv3+nW49/0m7XwAAAP//AwBQSwMEFAAGAAgA&#10;AAAhAOpiI2beAAAACQEAAA8AAABkcnMvZG93bnJldi54bWxMj0FPg0AUhO8m/ofNM/FmF2pCAFma&#10;xujJxEjpwePCvgIp+xbZbUv/fZ8nPU5mMvNNsVnsKM44+8GRgngVgUBqnRmoU7Cv359SED5oMnp0&#10;hAqu6GFT3t8VOjfuQhWed6ETXEI+1wr6EKZcSt/2aLVfuQmJvYObrQ4s506aWV+43I5yHUWJtHog&#10;Xuj1hK89tsfdySrYflP1Nvx8Nl/VoRrqOovoIzkq9fiwbF9ABFzCXxh+8RkdSmZq3ImMFyPrOGX0&#10;oOA5S0BwIMniNYhGQRpnIMtC/n9Q3gAAAP//AwBQSwECLQAUAAYACAAAACEAtoM4kv4AAADhAQAA&#10;EwAAAAAAAAAAAAAAAAAAAAAAW0NvbnRlbnRfVHlwZXNdLnhtbFBLAQItABQABgAIAAAAIQA4/SH/&#10;1gAAAJQBAAALAAAAAAAAAAAAAAAAAC8BAABfcmVscy8ucmVsc1BLAQItABQABgAIAAAAIQBuvUnk&#10;1wEAAJEDAAAOAAAAAAAAAAAAAAAAAC4CAABkcnMvZTJvRG9jLnhtbFBLAQItABQABgAIAAAAIQDq&#10;YiNm3gAAAAkBAAAPAAAAAAAAAAAAAAAAADEEAABkcnMvZG93bnJldi54bWxQSwUGAAAAAAQABADz&#10;AAAAPAUAAAAA&#10;" filled="f" stroked="f">
              <v:textbox inset="0,0,0,0">
                <w:txbxContent>
                  <w:p w14:paraId="7EED696F" w14:textId="547B9716" w:rsidR="00230E06" w:rsidRPr="00CE5B84" w:rsidRDefault="00CE5B84">
                    <w:pPr>
                      <w:spacing w:before="49"/>
                      <w:ind w:left="20"/>
                      <w:rPr>
                        <w:rFonts w:ascii="Open Sans" w:hAnsi="Open Sans" w:cs="Open Sans"/>
                        <w:sz w:val="28"/>
                      </w:rPr>
                    </w:pPr>
                    <w:r>
                      <w:rPr>
                        <w:rFonts w:ascii="Open Sans" w:hAnsi="Open Sans" w:cs="Open Sans"/>
                        <w:color w:val="FFFFFF"/>
                        <w:w w:val="95"/>
                        <w:sz w:val="28"/>
                      </w:rPr>
                      <w:t>P</w:t>
                    </w:r>
                    <w:r w:rsidRPr="00CE5B84">
                      <w:rPr>
                        <w:rFonts w:ascii="Open Sans" w:hAnsi="Open Sans" w:cs="Open Sans"/>
                        <w:color w:val="FFFFFF"/>
                        <w:w w:val="95"/>
                        <w:sz w:val="28"/>
                      </w:rPr>
                      <w:t>rivacy</w:t>
                    </w:r>
                    <w:r w:rsidRPr="00CE5B84">
                      <w:rPr>
                        <w:rFonts w:ascii="Open Sans" w:hAnsi="Open Sans" w:cs="Open Sans"/>
                        <w:color w:val="FFFFFF"/>
                        <w:spacing w:val="-2"/>
                        <w:sz w:val="28"/>
                      </w:rPr>
                      <w:t xml:space="preserve"> </w:t>
                    </w:r>
                    <w:r>
                      <w:rPr>
                        <w:rFonts w:ascii="Open Sans" w:hAnsi="Open Sans" w:cs="Open Sans"/>
                        <w:color w:val="FFFFFF"/>
                        <w:w w:val="95"/>
                        <w:sz w:val="28"/>
                      </w:rPr>
                      <w:t>N</w:t>
                    </w:r>
                    <w:r w:rsidRPr="00CE5B84">
                      <w:rPr>
                        <w:rFonts w:ascii="Open Sans" w:hAnsi="Open Sans" w:cs="Open Sans"/>
                        <w:color w:val="FFFFFF"/>
                        <w:w w:val="95"/>
                        <w:sz w:val="28"/>
                      </w:rPr>
                      <w:t>otice</w:t>
                    </w:r>
                    <w:r w:rsidRPr="00CE5B84">
                      <w:rPr>
                        <w:rFonts w:ascii="Open Sans" w:hAnsi="Open Sans" w:cs="Open Sans"/>
                        <w:color w:val="FFFFFF"/>
                        <w:spacing w:val="-3"/>
                        <w:sz w:val="28"/>
                      </w:rPr>
                      <w:t xml:space="preserve"> </w:t>
                    </w:r>
                    <w:r w:rsidRPr="00CE5B84">
                      <w:rPr>
                        <w:rFonts w:ascii="Open Sans" w:hAnsi="Open Sans" w:cs="Open Sans"/>
                        <w:color w:val="FFFFFF"/>
                        <w:w w:val="95"/>
                        <w:sz w:val="28"/>
                      </w:rPr>
                      <w:t>–</w:t>
                    </w:r>
                    <w:r w:rsidRPr="00CE5B84">
                      <w:rPr>
                        <w:rFonts w:ascii="Open Sans" w:hAnsi="Open Sans" w:cs="Open Sans"/>
                        <w:color w:val="FFFFFF"/>
                        <w:spacing w:val="-2"/>
                        <w:sz w:val="28"/>
                      </w:rPr>
                      <w:t xml:space="preserve"> </w:t>
                    </w:r>
                    <w:r w:rsidRPr="00CE5B84">
                      <w:rPr>
                        <w:rFonts w:ascii="Open Sans" w:hAnsi="Open Sans" w:cs="Open Sans"/>
                        <w:color w:val="FFFFFF"/>
                        <w:spacing w:val="-2"/>
                        <w:w w:val="95"/>
                        <w:sz w:val="28"/>
                      </w:rPr>
                      <w:t>pupil / student</w:t>
                    </w:r>
                  </w:p>
                </w:txbxContent>
              </v:textbox>
              <w10:wrap anchorx="page" anchory="page"/>
            </v:shape>
          </w:pict>
        </mc:Fallback>
      </mc:AlternateContent>
    </w:r>
    <w:r w:rsidR="004D4059">
      <w:rPr>
        <w:noProof/>
        <w:lang w:val="en-GB" w:eastAsia="en-GB"/>
      </w:rPr>
      <w:drawing>
        <wp:anchor distT="0" distB="0" distL="0" distR="0" simplePos="0" relativeHeight="251656704" behindDoc="1" locked="0" layoutInCell="1" allowOverlap="1" wp14:anchorId="7EED696A" wp14:editId="20ACA044">
          <wp:simplePos x="0" y="0"/>
          <wp:positionH relativeFrom="page">
            <wp:posOffset>0</wp:posOffset>
          </wp:positionH>
          <wp:positionV relativeFrom="page">
            <wp:posOffset>0</wp:posOffset>
          </wp:positionV>
          <wp:extent cx="7560563" cy="77444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7560563" cy="7744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5495"/>
    <w:multiLevelType w:val="multilevel"/>
    <w:tmpl w:val="585C58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36271C3"/>
    <w:multiLevelType w:val="hybridMultilevel"/>
    <w:tmpl w:val="C0CCC8A8"/>
    <w:lvl w:ilvl="0" w:tplc="E564D3A4">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FD577C7"/>
    <w:multiLevelType w:val="hybridMultilevel"/>
    <w:tmpl w:val="D1EE2F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3F173C"/>
    <w:multiLevelType w:val="multilevel"/>
    <w:tmpl w:val="415279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409D1431"/>
    <w:multiLevelType w:val="multilevel"/>
    <w:tmpl w:val="9ECA14A2"/>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7" w15:restartNumberingAfterBreak="0">
    <w:nsid w:val="45AB6EAE"/>
    <w:multiLevelType w:val="multilevel"/>
    <w:tmpl w:val="9F96B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A6C4C91"/>
    <w:multiLevelType w:val="multilevel"/>
    <w:tmpl w:val="464AF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55C1FC3C"/>
    <w:multiLevelType w:val="hybridMultilevel"/>
    <w:tmpl w:val="A66E3C56"/>
    <w:lvl w:ilvl="0" w:tplc="40C8B208">
      <w:start w:val="1"/>
      <w:numFmt w:val="bullet"/>
      <w:lvlText w:val=""/>
      <w:lvlJc w:val="left"/>
      <w:pPr>
        <w:ind w:left="720" w:hanging="360"/>
      </w:pPr>
      <w:rPr>
        <w:rFonts w:ascii="Symbol" w:hAnsi="Symbol" w:hint="default"/>
      </w:rPr>
    </w:lvl>
    <w:lvl w:ilvl="1" w:tplc="89EE19F0">
      <w:start w:val="1"/>
      <w:numFmt w:val="bullet"/>
      <w:lvlText w:val="o"/>
      <w:lvlJc w:val="left"/>
      <w:pPr>
        <w:ind w:left="1440" w:hanging="360"/>
      </w:pPr>
      <w:rPr>
        <w:rFonts w:ascii="Courier New" w:hAnsi="Courier New" w:hint="default"/>
      </w:rPr>
    </w:lvl>
    <w:lvl w:ilvl="2" w:tplc="4D5AEA24">
      <w:start w:val="1"/>
      <w:numFmt w:val="bullet"/>
      <w:lvlText w:val=""/>
      <w:lvlJc w:val="left"/>
      <w:pPr>
        <w:ind w:left="2160" w:hanging="360"/>
      </w:pPr>
      <w:rPr>
        <w:rFonts w:ascii="Wingdings" w:hAnsi="Wingdings" w:hint="default"/>
      </w:rPr>
    </w:lvl>
    <w:lvl w:ilvl="3" w:tplc="F94EDF98">
      <w:start w:val="1"/>
      <w:numFmt w:val="bullet"/>
      <w:lvlText w:val=""/>
      <w:lvlJc w:val="left"/>
      <w:pPr>
        <w:ind w:left="2880" w:hanging="360"/>
      </w:pPr>
      <w:rPr>
        <w:rFonts w:ascii="Symbol" w:hAnsi="Symbol" w:hint="default"/>
      </w:rPr>
    </w:lvl>
    <w:lvl w:ilvl="4" w:tplc="6FD02178">
      <w:start w:val="1"/>
      <w:numFmt w:val="bullet"/>
      <w:lvlText w:val="o"/>
      <w:lvlJc w:val="left"/>
      <w:pPr>
        <w:ind w:left="3600" w:hanging="360"/>
      </w:pPr>
      <w:rPr>
        <w:rFonts w:ascii="Courier New" w:hAnsi="Courier New" w:hint="default"/>
      </w:rPr>
    </w:lvl>
    <w:lvl w:ilvl="5" w:tplc="40D462DE">
      <w:start w:val="1"/>
      <w:numFmt w:val="bullet"/>
      <w:lvlText w:val=""/>
      <w:lvlJc w:val="left"/>
      <w:pPr>
        <w:ind w:left="4320" w:hanging="360"/>
      </w:pPr>
      <w:rPr>
        <w:rFonts w:ascii="Wingdings" w:hAnsi="Wingdings" w:hint="default"/>
      </w:rPr>
    </w:lvl>
    <w:lvl w:ilvl="6" w:tplc="3F981C88">
      <w:start w:val="1"/>
      <w:numFmt w:val="bullet"/>
      <w:lvlText w:val=""/>
      <w:lvlJc w:val="left"/>
      <w:pPr>
        <w:ind w:left="5040" w:hanging="360"/>
      </w:pPr>
      <w:rPr>
        <w:rFonts w:ascii="Symbol" w:hAnsi="Symbol" w:hint="default"/>
      </w:rPr>
    </w:lvl>
    <w:lvl w:ilvl="7" w:tplc="EBC8EAA6">
      <w:start w:val="1"/>
      <w:numFmt w:val="bullet"/>
      <w:lvlText w:val="o"/>
      <w:lvlJc w:val="left"/>
      <w:pPr>
        <w:ind w:left="5760" w:hanging="360"/>
      </w:pPr>
      <w:rPr>
        <w:rFonts w:ascii="Courier New" w:hAnsi="Courier New" w:hint="default"/>
      </w:rPr>
    </w:lvl>
    <w:lvl w:ilvl="8" w:tplc="83386178">
      <w:start w:val="1"/>
      <w:numFmt w:val="bullet"/>
      <w:lvlText w:val=""/>
      <w:lvlJc w:val="left"/>
      <w:pPr>
        <w:ind w:left="6480" w:hanging="360"/>
      </w:pPr>
      <w:rPr>
        <w:rFonts w:ascii="Wingdings" w:hAnsi="Wingdings" w:hint="default"/>
      </w:rPr>
    </w:lvl>
  </w:abstractNum>
  <w:abstractNum w:abstractNumId="10"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AB20E8"/>
    <w:multiLevelType w:val="hybridMultilevel"/>
    <w:tmpl w:val="26E0ED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C03B44"/>
    <w:multiLevelType w:val="hybridMultilevel"/>
    <w:tmpl w:val="3390631A"/>
    <w:lvl w:ilvl="0" w:tplc="F1501606">
      <w:start w:val="3"/>
      <w:numFmt w:val="bullet"/>
      <w:lvlText w:val=""/>
      <w:lvlJc w:val="left"/>
      <w:pPr>
        <w:ind w:left="1080" w:hanging="360"/>
      </w:pPr>
      <w:rPr>
        <w:rFonts w:ascii="Symbol" w:eastAsiaTheme="minorHAnsi" w:hAnsi="Symbol" w:cstheme="minorBidi" w:hint="default"/>
        <w:b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D95A77"/>
    <w:multiLevelType w:val="hybridMultilevel"/>
    <w:tmpl w:val="B854F7C2"/>
    <w:lvl w:ilvl="0" w:tplc="72582C6E">
      <w:numFmt w:val="bullet"/>
      <w:lvlText w:val="●"/>
      <w:lvlJc w:val="left"/>
      <w:pPr>
        <w:ind w:left="1157" w:hanging="283"/>
      </w:pPr>
      <w:rPr>
        <w:rFonts w:ascii="Calibri" w:eastAsia="Calibri" w:hAnsi="Calibri" w:cs="Calibri" w:hint="default"/>
        <w:b w:val="0"/>
        <w:bCs w:val="0"/>
        <w:i w:val="0"/>
        <w:iCs w:val="0"/>
        <w:w w:val="100"/>
        <w:sz w:val="22"/>
        <w:szCs w:val="22"/>
        <w:lang w:val="en-US" w:eastAsia="en-US" w:bidi="ar-SA"/>
      </w:rPr>
    </w:lvl>
    <w:lvl w:ilvl="1" w:tplc="DDEA0888">
      <w:numFmt w:val="bullet"/>
      <w:lvlText w:val="•"/>
      <w:lvlJc w:val="left"/>
      <w:pPr>
        <w:ind w:left="1986" w:hanging="283"/>
      </w:pPr>
      <w:rPr>
        <w:rFonts w:hint="default"/>
        <w:lang w:val="en-US" w:eastAsia="en-US" w:bidi="ar-SA"/>
      </w:rPr>
    </w:lvl>
    <w:lvl w:ilvl="2" w:tplc="AA46F4D0">
      <w:numFmt w:val="bullet"/>
      <w:lvlText w:val="•"/>
      <w:lvlJc w:val="left"/>
      <w:pPr>
        <w:ind w:left="2813" w:hanging="283"/>
      </w:pPr>
      <w:rPr>
        <w:rFonts w:hint="default"/>
        <w:lang w:val="en-US" w:eastAsia="en-US" w:bidi="ar-SA"/>
      </w:rPr>
    </w:lvl>
    <w:lvl w:ilvl="3" w:tplc="8454319A">
      <w:numFmt w:val="bullet"/>
      <w:lvlText w:val="•"/>
      <w:lvlJc w:val="left"/>
      <w:pPr>
        <w:ind w:left="3639" w:hanging="283"/>
      </w:pPr>
      <w:rPr>
        <w:rFonts w:hint="default"/>
        <w:lang w:val="en-US" w:eastAsia="en-US" w:bidi="ar-SA"/>
      </w:rPr>
    </w:lvl>
    <w:lvl w:ilvl="4" w:tplc="2AF20E2C">
      <w:numFmt w:val="bullet"/>
      <w:lvlText w:val="•"/>
      <w:lvlJc w:val="left"/>
      <w:pPr>
        <w:ind w:left="4466" w:hanging="283"/>
      </w:pPr>
      <w:rPr>
        <w:rFonts w:hint="default"/>
        <w:lang w:val="en-US" w:eastAsia="en-US" w:bidi="ar-SA"/>
      </w:rPr>
    </w:lvl>
    <w:lvl w:ilvl="5" w:tplc="0CB82F12">
      <w:numFmt w:val="bullet"/>
      <w:lvlText w:val="•"/>
      <w:lvlJc w:val="left"/>
      <w:pPr>
        <w:ind w:left="5293" w:hanging="283"/>
      </w:pPr>
      <w:rPr>
        <w:rFonts w:hint="default"/>
        <w:lang w:val="en-US" w:eastAsia="en-US" w:bidi="ar-SA"/>
      </w:rPr>
    </w:lvl>
    <w:lvl w:ilvl="6" w:tplc="50AC378E">
      <w:numFmt w:val="bullet"/>
      <w:lvlText w:val="•"/>
      <w:lvlJc w:val="left"/>
      <w:pPr>
        <w:ind w:left="6119" w:hanging="283"/>
      </w:pPr>
      <w:rPr>
        <w:rFonts w:hint="default"/>
        <w:lang w:val="en-US" w:eastAsia="en-US" w:bidi="ar-SA"/>
      </w:rPr>
    </w:lvl>
    <w:lvl w:ilvl="7" w:tplc="8ECC8F66">
      <w:numFmt w:val="bullet"/>
      <w:lvlText w:val="•"/>
      <w:lvlJc w:val="left"/>
      <w:pPr>
        <w:ind w:left="6946" w:hanging="283"/>
      </w:pPr>
      <w:rPr>
        <w:rFonts w:hint="default"/>
        <w:lang w:val="en-US" w:eastAsia="en-US" w:bidi="ar-SA"/>
      </w:rPr>
    </w:lvl>
    <w:lvl w:ilvl="8" w:tplc="C3D2DE50">
      <w:numFmt w:val="bullet"/>
      <w:lvlText w:val="•"/>
      <w:lvlJc w:val="left"/>
      <w:pPr>
        <w:ind w:left="7773" w:hanging="283"/>
      </w:pPr>
      <w:rPr>
        <w:rFonts w:hint="default"/>
        <w:lang w:val="en-US" w:eastAsia="en-US" w:bidi="ar-SA"/>
      </w:rPr>
    </w:lvl>
  </w:abstractNum>
  <w:abstractNum w:abstractNumId="15"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D44B5F"/>
    <w:multiLevelType w:val="hybridMultilevel"/>
    <w:tmpl w:val="A0F2086C"/>
    <w:lvl w:ilvl="0" w:tplc="7396B9AE">
      <w:numFmt w:val="bullet"/>
      <w:lvlText w:val=""/>
      <w:lvlJc w:val="left"/>
      <w:pPr>
        <w:ind w:left="1217" w:hanging="281"/>
      </w:pPr>
      <w:rPr>
        <w:rFonts w:ascii="Symbol" w:eastAsia="Symbol" w:hAnsi="Symbol" w:cs="Symbol" w:hint="default"/>
        <w:w w:val="99"/>
        <w:lang w:val="en-US" w:eastAsia="en-US" w:bidi="ar-SA"/>
      </w:rPr>
    </w:lvl>
    <w:lvl w:ilvl="1" w:tplc="FD204612">
      <w:numFmt w:val="bullet"/>
      <w:lvlText w:val="•"/>
      <w:lvlJc w:val="left"/>
      <w:pPr>
        <w:ind w:left="2040" w:hanging="281"/>
      </w:pPr>
      <w:rPr>
        <w:rFonts w:hint="default"/>
        <w:lang w:val="en-US" w:eastAsia="en-US" w:bidi="ar-SA"/>
      </w:rPr>
    </w:lvl>
    <w:lvl w:ilvl="2" w:tplc="9FAC0CE4">
      <w:numFmt w:val="bullet"/>
      <w:lvlText w:val="•"/>
      <w:lvlJc w:val="left"/>
      <w:pPr>
        <w:ind w:left="2861" w:hanging="281"/>
      </w:pPr>
      <w:rPr>
        <w:rFonts w:hint="default"/>
        <w:lang w:val="en-US" w:eastAsia="en-US" w:bidi="ar-SA"/>
      </w:rPr>
    </w:lvl>
    <w:lvl w:ilvl="3" w:tplc="F7F64FD4">
      <w:numFmt w:val="bullet"/>
      <w:lvlText w:val="•"/>
      <w:lvlJc w:val="left"/>
      <w:pPr>
        <w:ind w:left="3681" w:hanging="281"/>
      </w:pPr>
      <w:rPr>
        <w:rFonts w:hint="default"/>
        <w:lang w:val="en-US" w:eastAsia="en-US" w:bidi="ar-SA"/>
      </w:rPr>
    </w:lvl>
    <w:lvl w:ilvl="4" w:tplc="C79AD8DE">
      <w:numFmt w:val="bullet"/>
      <w:lvlText w:val="•"/>
      <w:lvlJc w:val="left"/>
      <w:pPr>
        <w:ind w:left="4502" w:hanging="281"/>
      </w:pPr>
      <w:rPr>
        <w:rFonts w:hint="default"/>
        <w:lang w:val="en-US" w:eastAsia="en-US" w:bidi="ar-SA"/>
      </w:rPr>
    </w:lvl>
    <w:lvl w:ilvl="5" w:tplc="3710B0AA">
      <w:numFmt w:val="bullet"/>
      <w:lvlText w:val="•"/>
      <w:lvlJc w:val="left"/>
      <w:pPr>
        <w:ind w:left="5323" w:hanging="281"/>
      </w:pPr>
      <w:rPr>
        <w:rFonts w:hint="default"/>
        <w:lang w:val="en-US" w:eastAsia="en-US" w:bidi="ar-SA"/>
      </w:rPr>
    </w:lvl>
    <w:lvl w:ilvl="6" w:tplc="20CCBB32">
      <w:numFmt w:val="bullet"/>
      <w:lvlText w:val="•"/>
      <w:lvlJc w:val="left"/>
      <w:pPr>
        <w:ind w:left="6143" w:hanging="281"/>
      </w:pPr>
      <w:rPr>
        <w:rFonts w:hint="default"/>
        <w:lang w:val="en-US" w:eastAsia="en-US" w:bidi="ar-SA"/>
      </w:rPr>
    </w:lvl>
    <w:lvl w:ilvl="7" w:tplc="E0329834">
      <w:numFmt w:val="bullet"/>
      <w:lvlText w:val="•"/>
      <w:lvlJc w:val="left"/>
      <w:pPr>
        <w:ind w:left="6964" w:hanging="281"/>
      </w:pPr>
      <w:rPr>
        <w:rFonts w:hint="default"/>
        <w:lang w:val="en-US" w:eastAsia="en-US" w:bidi="ar-SA"/>
      </w:rPr>
    </w:lvl>
    <w:lvl w:ilvl="8" w:tplc="9788A2A4">
      <w:numFmt w:val="bullet"/>
      <w:lvlText w:val="•"/>
      <w:lvlJc w:val="left"/>
      <w:pPr>
        <w:ind w:left="7785" w:hanging="281"/>
      </w:pPr>
      <w:rPr>
        <w:rFonts w:hint="default"/>
        <w:lang w:val="en-US" w:eastAsia="en-US" w:bidi="ar-SA"/>
      </w:rPr>
    </w:lvl>
  </w:abstractNum>
  <w:abstractNum w:abstractNumId="17" w15:restartNumberingAfterBreak="0">
    <w:nsid w:val="7B6F2456"/>
    <w:multiLevelType w:val="hybridMultilevel"/>
    <w:tmpl w:val="E96ECEB0"/>
    <w:lvl w:ilvl="0" w:tplc="37AC099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1696707">
    <w:abstractNumId w:val="16"/>
  </w:num>
  <w:num w:numId="2" w16cid:durableId="1228611401">
    <w:abstractNumId w:val="14"/>
  </w:num>
  <w:num w:numId="3" w16cid:durableId="1241519823">
    <w:abstractNumId w:val="12"/>
  </w:num>
  <w:num w:numId="4" w16cid:durableId="1611619232">
    <w:abstractNumId w:val="1"/>
  </w:num>
  <w:num w:numId="5" w16cid:durableId="1988901850">
    <w:abstractNumId w:val="17"/>
  </w:num>
  <w:num w:numId="6" w16cid:durableId="1524175640">
    <w:abstractNumId w:val="6"/>
  </w:num>
  <w:num w:numId="7" w16cid:durableId="127747508">
    <w:abstractNumId w:val="8"/>
  </w:num>
  <w:num w:numId="8" w16cid:durableId="1192642825">
    <w:abstractNumId w:val="7"/>
  </w:num>
  <w:num w:numId="9" w16cid:durableId="563880845">
    <w:abstractNumId w:val="4"/>
  </w:num>
  <w:num w:numId="10" w16cid:durableId="31005079">
    <w:abstractNumId w:val="0"/>
  </w:num>
  <w:num w:numId="11" w16cid:durableId="325786835">
    <w:abstractNumId w:val="11"/>
  </w:num>
  <w:num w:numId="12" w16cid:durableId="134638523">
    <w:abstractNumId w:val="3"/>
  </w:num>
  <w:num w:numId="13" w16cid:durableId="246958539">
    <w:abstractNumId w:val="9"/>
  </w:num>
  <w:num w:numId="14" w16cid:durableId="1591504263">
    <w:abstractNumId w:val="2"/>
  </w:num>
  <w:num w:numId="15" w16cid:durableId="1243490958">
    <w:abstractNumId w:val="5"/>
  </w:num>
  <w:num w:numId="16" w16cid:durableId="242110350">
    <w:abstractNumId w:val="10"/>
  </w:num>
  <w:num w:numId="17" w16cid:durableId="1558737417">
    <w:abstractNumId w:val="13"/>
  </w:num>
  <w:num w:numId="18" w16cid:durableId="16898652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E06"/>
    <w:rsid w:val="00013E62"/>
    <w:rsid w:val="00020136"/>
    <w:rsid w:val="00020605"/>
    <w:rsid w:val="000374F1"/>
    <w:rsid w:val="000518BF"/>
    <w:rsid w:val="00085840"/>
    <w:rsid w:val="000F66DC"/>
    <w:rsid w:val="00111FE5"/>
    <w:rsid w:val="0011329C"/>
    <w:rsid w:val="00155C5A"/>
    <w:rsid w:val="0019339F"/>
    <w:rsid w:val="001B7918"/>
    <w:rsid w:val="001F3B93"/>
    <w:rsid w:val="00230E06"/>
    <w:rsid w:val="00237125"/>
    <w:rsid w:val="0024238B"/>
    <w:rsid w:val="002657EC"/>
    <w:rsid w:val="00281613"/>
    <w:rsid w:val="002E1966"/>
    <w:rsid w:val="00323CDE"/>
    <w:rsid w:val="00393FEE"/>
    <w:rsid w:val="003A58E9"/>
    <w:rsid w:val="003A5F22"/>
    <w:rsid w:val="003B122A"/>
    <w:rsid w:val="003C3114"/>
    <w:rsid w:val="003D134C"/>
    <w:rsid w:val="003D5495"/>
    <w:rsid w:val="004D4059"/>
    <w:rsid w:val="00515868"/>
    <w:rsid w:val="00531EB2"/>
    <w:rsid w:val="00561D97"/>
    <w:rsid w:val="00571FB2"/>
    <w:rsid w:val="005926BF"/>
    <w:rsid w:val="005C31C5"/>
    <w:rsid w:val="005D0D91"/>
    <w:rsid w:val="005F4804"/>
    <w:rsid w:val="00611233"/>
    <w:rsid w:val="00631CB3"/>
    <w:rsid w:val="006967B1"/>
    <w:rsid w:val="006C7CE3"/>
    <w:rsid w:val="006E65DC"/>
    <w:rsid w:val="00752DE6"/>
    <w:rsid w:val="007A4BD6"/>
    <w:rsid w:val="007C2ABC"/>
    <w:rsid w:val="007F1AD8"/>
    <w:rsid w:val="008033FF"/>
    <w:rsid w:val="008039EF"/>
    <w:rsid w:val="00815366"/>
    <w:rsid w:val="00876D8C"/>
    <w:rsid w:val="008A05E8"/>
    <w:rsid w:val="008B0EA5"/>
    <w:rsid w:val="008C1A3E"/>
    <w:rsid w:val="008F4F34"/>
    <w:rsid w:val="00904054"/>
    <w:rsid w:val="00934B66"/>
    <w:rsid w:val="00943E6A"/>
    <w:rsid w:val="0095502F"/>
    <w:rsid w:val="0096789B"/>
    <w:rsid w:val="009C06EA"/>
    <w:rsid w:val="009D4AE4"/>
    <w:rsid w:val="009E3EBA"/>
    <w:rsid w:val="00A52B8A"/>
    <w:rsid w:val="00A673CB"/>
    <w:rsid w:val="00A85354"/>
    <w:rsid w:val="00AA05F3"/>
    <w:rsid w:val="00AC6CD1"/>
    <w:rsid w:val="00AE09B9"/>
    <w:rsid w:val="00AE5F49"/>
    <w:rsid w:val="00B21290"/>
    <w:rsid w:val="00B2584C"/>
    <w:rsid w:val="00B303CB"/>
    <w:rsid w:val="00B56F3E"/>
    <w:rsid w:val="00B7139D"/>
    <w:rsid w:val="00C03776"/>
    <w:rsid w:val="00C07A46"/>
    <w:rsid w:val="00C223B0"/>
    <w:rsid w:val="00C36840"/>
    <w:rsid w:val="00C63765"/>
    <w:rsid w:val="00C80355"/>
    <w:rsid w:val="00C859AC"/>
    <w:rsid w:val="00CD5B88"/>
    <w:rsid w:val="00CE5B84"/>
    <w:rsid w:val="00D34931"/>
    <w:rsid w:val="00D64D49"/>
    <w:rsid w:val="00D8511A"/>
    <w:rsid w:val="00D86F07"/>
    <w:rsid w:val="00D96F1B"/>
    <w:rsid w:val="00DA7431"/>
    <w:rsid w:val="00DD3CEA"/>
    <w:rsid w:val="00E347BF"/>
    <w:rsid w:val="00E566D4"/>
    <w:rsid w:val="00E7049C"/>
    <w:rsid w:val="00E720DA"/>
    <w:rsid w:val="00F01A54"/>
    <w:rsid w:val="00F20951"/>
    <w:rsid w:val="00F439DB"/>
    <w:rsid w:val="00F92E4A"/>
    <w:rsid w:val="00FA2F99"/>
    <w:rsid w:val="00FE7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D68AE"/>
  <w15:docId w15:val="{A0F915C1-150A-4BFF-9286-AD3273ED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37"/>
      <w:outlineLvl w:val="0"/>
    </w:pPr>
    <w:rPr>
      <w:b/>
      <w:bCs/>
      <w:sz w:val="28"/>
      <w:szCs w:val="28"/>
    </w:rPr>
  </w:style>
  <w:style w:type="paragraph" w:styleId="Heading2">
    <w:name w:val="heading 2"/>
    <w:basedOn w:val="Normal"/>
    <w:next w:val="Normal"/>
    <w:link w:val="Heading2Char"/>
    <w:uiPriority w:val="9"/>
    <w:semiHidden/>
    <w:unhideWhenUsed/>
    <w:qFormat/>
    <w:rsid w:val="00D349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3493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3"/>
    </w:pPr>
    <w:rPr>
      <w:sz w:val="80"/>
      <w:szCs w:val="80"/>
    </w:rPr>
  </w:style>
  <w:style w:type="paragraph" w:styleId="ListParagraph">
    <w:name w:val="List Paragraph"/>
    <w:basedOn w:val="Normal"/>
    <w:uiPriority w:val="34"/>
    <w:qFormat/>
    <w:pPr>
      <w:ind w:left="1217" w:hanging="36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11FE5"/>
    <w:rPr>
      <w:color w:val="0000FF"/>
      <w:u w:val="single"/>
    </w:rPr>
  </w:style>
  <w:style w:type="paragraph" w:styleId="NoSpacing">
    <w:name w:val="No Spacing"/>
    <w:uiPriority w:val="1"/>
    <w:qFormat/>
    <w:rsid w:val="009E3EBA"/>
    <w:pPr>
      <w:widowControl/>
      <w:autoSpaceDE/>
      <w:autoSpaceDN/>
    </w:pPr>
    <w:rPr>
      <w:lang w:val="en-GB"/>
    </w:rPr>
  </w:style>
  <w:style w:type="paragraph" w:styleId="CommentText">
    <w:name w:val="annotation text"/>
    <w:basedOn w:val="Normal"/>
    <w:link w:val="CommentTextChar"/>
    <w:unhideWhenUsed/>
    <w:rsid w:val="009E3EBA"/>
    <w:pPr>
      <w:widowControl/>
      <w:autoSpaceDE/>
      <w:autoSpaceDN/>
      <w:spacing w:after="16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rsid w:val="009E3EBA"/>
    <w:rPr>
      <w:sz w:val="20"/>
      <w:szCs w:val="20"/>
      <w:lang w:val="en-GB"/>
    </w:rPr>
  </w:style>
  <w:style w:type="paragraph" w:customStyle="1" w:styleId="DeptBullets">
    <w:name w:val="DeptBullets"/>
    <w:basedOn w:val="Normal"/>
    <w:rsid w:val="009E3EBA"/>
    <w:pPr>
      <w:numPr>
        <w:numId w:val="6"/>
      </w:numPr>
      <w:suppressAutoHyphens/>
      <w:overflowPunct w:val="0"/>
      <w:spacing w:after="240"/>
      <w:textAlignment w:val="baseline"/>
    </w:pPr>
    <w:rPr>
      <w:rFonts w:ascii="Arial" w:eastAsia="Times New Roman" w:hAnsi="Arial" w:cs="Times New Roman"/>
      <w:sz w:val="24"/>
      <w:szCs w:val="20"/>
      <w:lang w:val="en-GB"/>
    </w:rPr>
  </w:style>
  <w:style w:type="numbering" w:customStyle="1" w:styleId="LFO11">
    <w:name w:val="LFO11"/>
    <w:basedOn w:val="NoList"/>
    <w:rsid w:val="009E3EBA"/>
    <w:pPr>
      <w:numPr>
        <w:numId w:val="6"/>
      </w:numPr>
    </w:pPr>
  </w:style>
  <w:style w:type="paragraph" w:styleId="Header">
    <w:name w:val="header"/>
    <w:basedOn w:val="Normal"/>
    <w:link w:val="HeaderChar"/>
    <w:uiPriority w:val="99"/>
    <w:unhideWhenUsed/>
    <w:rsid w:val="008B0EA5"/>
    <w:pPr>
      <w:tabs>
        <w:tab w:val="center" w:pos="4513"/>
        <w:tab w:val="right" w:pos="9026"/>
      </w:tabs>
    </w:pPr>
  </w:style>
  <w:style w:type="character" w:customStyle="1" w:styleId="HeaderChar">
    <w:name w:val="Header Char"/>
    <w:basedOn w:val="DefaultParagraphFont"/>
    <w:link w:val="Header"/>
    <w:uiPriority w:val="99"/>
    <w:rsid w:val="008B0EA5"/>
    <w:rPr>
      <w:rFonts w:ascii="Calibri" w:eastAsia="Calibri" w:hAnsi="Calibri" w:cs="Calibri"/>
    </w:rPr>
  </w:style>
  <w:style w:type="paragraph" w:styleId="Footer">
    <w:name w:val="footer"/>
    <w:basedOn w:val="Normal"/>
    <w:link w:val="FooterChar"/>
    <w:uiPriority w:val="99"/>
    <w:unhideWhenUsed/>
    <w:rsid w:val="008B0EA5"/>
    <w:pPr>
      <w:tabs>
        <w:tab w:val="center" w:pos="4513"/>
        <w:tab w:val="right" w:pos="9026"/>
      </w:tabs>
    </w:pPr>
  </w:style>
  <w:style w:type="character" w:customStyle="1" w:styleId="FooterChar">
    <w:name w:val="Footer Char"/>
    <w:basedOn w:val="DefaultParagraphFont"/>
    <w:link w:val="Footer"/>
    <w:uiPriority w:val="99"/>
    <w:rsid w:val="008B0EA5"/>
    <w:rPr>
      <w:rFonts w:ascii="Calibri" w:eastAsia="Calibri" w:hAnsi="Calibri" w:cs="Calibri"/>
    </w:rPr>
  </w:style>
  <w:style w:type="character" w:customStyle="1" w:styleId="Heading2Char">
    <w:name w:val="Heading 2 Char"/>
    <w:basedOn w:val="DefaultParagraphFont"/>
    <w:link w:val="Heading2"/>
    <w:uiPriority w:val="9"/>
    <w:semiHidden/>
    <w:rsid w:val="00D3493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D34931"/>
    <w:rPr>
      <w:rFonts w:asciiTheme="majorHAnsi" w:eastAsiaTheme="majorEastAsia" w:hAnsiTheme="majorHAnsi" w:cstheme="majorBidi"/>
      <w:color w:val="243F60" w:themeColor="accent1" w:themeShade="7F"/>
      <w:sz w:val="24"/>
      <w:szCs w:val="24"/>
    </w:rPr>
  </w:style>
  <w:style w:type="paragraph" w:customStyle="1" w:styleId="DfESOutNumbered">
    <w:name w:val="DfESOutNumbered"/>
    <w:basedOn w:val="Normal"/>
    <w:rsid w:val="00D34931"/>
    <w:pPr>
      <w:numPr>
        <w:numId w:val="14"/>
      </w:numPr>
      <w:overflowPunct w:val="0"/>
      <w:adjustRightInd w:val="0"/>
      <w:spacing w:after="240"/>
      <w:textAlignment w:val="baseline"/>
    </w:pPr>
    <w:rPr>
      <w:rFonts w:ascii="Arial" w:eastAsia="Times New Roman" w:hAnsi="Arial" w:cs="Arial"/>
      <w:sz w:val="24"/>
      <w:szCs w:val="20"/>
      <w:lang w:val="en-GB"/>
    </w:rPr>
  </w:style>
  <w:style w:type="paragraph" w:styleId="BalloonText">
    <w:name w:val="Balloon Text"/>
    <w:basedOn w:val="Normal"/>
    <w:link w:val="BalloonTextChar"/>
    <w:uiPriority w:val="99"/>
    <w:semiHidden/>
    <w:unhideWhenUsed/>
    <w:rsid w:val="006E6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5D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education/data-collection-and-censuses-for-schools" TargetMode="External"/><Relationship Id="rId13" Type="http://schemas.openxmlformats.org/officeDocument/2006/relationships/hyperlink" Target="mailto:DPO@redhillacademytrust.org.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PO@redhillacademytrust.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concern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uk/education/data-collection-and-censuses-for-schools" TargetMode="External"/><Relationship Id="rId4" Type="http://schemas.openxmlformats.org/officeDocument/2006/relationships/webSettings" Target="webSettings.xml"/><Relationship Id="rId9" Type="http://schemas.openxmlformats.org/officeDocument/2006/relationships/hyperlink" Target="https://www.gov.uk/government/publications/security-policy-framewor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Gallimore</dc:creator>
  <cp:lastModifiedBy>Miriam Wong</cp:lastModifiedBy>
  <cp:revision>2</cp:revision>
  <cp:lastPrinted>2024-04-16T12:31:00Z</cp:lastPrinted>
  <dcterms:created xsi:type="dcterms:W3CDTF">2024-04-18T11:22:00Z</dcterms:created>
  <dcterms:modified xsi:type="dcterms:W3CDTF">2024-04-18T11:22:00Z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Microsoft® Word for Microsoft 365</vt:lpwstr>
  </property>
  <property fmtid="{D5CDD505-2E9C-101B-9397-08002B2CF9AE}" pid="4" name="LastSaved">
    <vt:filetime>2023-10-31T00:00:00Z</vt:filetime>
  </property>
</Properties>
</file>